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18E" w:rsidRPr="005731B9" w:rsidRDefault="00EF318E" w:rsidP="00F60DA7">
      <w:pPr>
        <w:jc w:val="center"/>
      </w:pPr>
      <w:bookmarkStart w:id="0" w:name="_GoBack"/>
      <w:bookmarkEnd w:id="0"/>
      <w:r w:rsidRPr="005731B9">
        <w:t>Договор</w:t>
      </w:r>
    </w:p>
    <w:p w:rsidR="00210678" w:rsidRPr="005731B9" w:rsidRDefault="00EF318E">
      <w:pPr>
        <w:widowControl w:val="0"/>
        <w:autoSpaceDE w:val="0"/>
        <w:jc w:val="center"/>
        <w:rPr>
          <w:b/>
          <w:bCs/>
        </w:rPr>
      </w:pPr>
      <w:r w:rsidRPr="005731B9">
        <w:rPr>
          <w:b/>
          <w:bCs/>
        </w:rPr>
        <w:t xml:space="preserve">   поставки продукции </w:t>
      </w:r>
      <w:r w:rsidR="000C4875">
        <w:rPr>
          <w:b/>
          <w:bCs/>
        </w:rPr>
        <w:t>№</w:t>
      </w:r>
      <w:r w:rsidR="006A1855">
        <w:rPr>
          <w:b/>
          <w:bCs/>
        </w:rPr>
        <w:t xml:space="preserve"> </w:t>
      </w:r>
      <w:r w:rsidR="00F149A4">
        <w:rPr>
          <w:b/>
          <w:bCs/>
        </w:rPr>
        <w:t xml:space="preserve"> </w:t>
      </w:r>
      <w:r w:rsidR="002A6F28">
        <w:rPr>
          <w:b/>
          <w:bCs/>
        </w:rPr>
        <w:t>____</w:t>
      </w:r>
      <w:r w:rsidR="00210678" w:rsidRPr="005731B9">
        <w:rPr>
          <w:b/>
          <w:bCs/>
        </w:rPr>
        <w:t xml:space="preserve">   </w:t>
      </w:r>
    </w:p>
    <w:p w:rsidR="00EF318E" w:rsidRPr="005731B9" w:rsidRDefault="00EF318E" w:rsidP="00210678">
      <w:pPr>
        <w:widowControl w:val="0"/>
        <w:autoSpaceDE w:val="0"/>
        <w:jc w:val="right"/>
        <w:rPr>
          <w:b/>
          <w:bCs/>
          <w:color w:val="000080"/>
        </w:rPr>
      </w:pPr>
    </w:p>
    <w:p w:rsidR="00EF318E" w:rsidRPr="005731B9" w:rsidRDefault="00EF318E" w:rsidP="00FD10AC">
      <w:pPr>
        <w:widowControl w:val="0"/>
        <w:autoSpaceDE w:val="0"/>
      </w:pPr>
      <w:r w:rsidRPr="005731B9">
        <w:t xml:space="preserve">г. Саратов                                         </w:t>
      </w:r>
      <w:r w:rsidR="005D2E0D">
        <w:t xml:space="preserve">                </w:t>
      </w:r>
      <w:r w:rsidR="00FD10AC">
        <w:t xml:space="preserve">            </w:t>
      </w:r>
      <w:r w:rsidR="005D2E0D">
        <w:t xml:space="preserve">            </w:t>
      </w:r>
      <w:r w:rsidRPr="005731B9">
        <w:t xml:space="preserve">        </w:t>
      </w:r>
      <w:r w:rsidR="005731B9" w:rsidRPr="005731B9">
        <w:t xml:space="preserve">           </w:t>
      </w:r>
      <w:r w:rsidR="00276718" w:rsidRPr="005731B9">
        <w:t xml:space="preserve">   </w:t>
      </w:r>
      <w:r w:rsidR="00F149A4">
        <w:t xml:space="preserve">  « </w:t>
      </w:r>
      <w:r w:rsidR="002A6F28">
        <w:t>_____</w:t>
      </w:r>
      <w:r w:rsidR="00853A0F">
        <w:t xml:space="preserve"> </w:t>
      </w:r>
      <w:r w:rsidRPr="005731B9">
        <w:t>»</w:t>
      </w:r>
      <w:r w:rsidR="00693CBA">
        <w:t xml:space="preserve"> </w:t>
      </w:r>
      <w:r w:rsidR="002A6F28">
        <w:t>__________</w:t>
      </w:r>
      <w:r w:rsidR="00BA168A">
        <w:t xml:space="preserve"> </w:t>
      </w:r>
      <w:r w:rsidRPr="005731B9">
        <w:t>20</w:t>
      </w:r>
      <w:r w:rsidR="00F60DA7">
        <w:t>20</w:t>
      </w:r>
      <w:r w:rsidR="00F149A4">
        <w:t xml:space="preserve"> </w:t>
      </w:r>
      <w:r w:rsidRPr="005731B9">
        <w:t>г.</w:t>
      </w:r>
    </w:p>
    <w:p w:rsidR="00EF318E" w:rsidRPr="005731B9" w:rsidRDefault="00EF318E">
      <w:pPr>
        <w:widowControl w:val="0"/>
        <w:autoSpaceDE w:val="0"/>
        <w:jc w:val="center"/>
      </w:pPr>
    </w:p>
    <w:p w:rsidR="00EF318E" w:rsidRPr="00D771ED" w:rsidRDefault="00EF318E" w:rsidP="00D771ED">
      <w:pPr>
        <w:widowControl w:val="0"/>
        <w:autoSpaceDE w:val="0"/>
        <w:jc w:val="both"/>
        <w:rPr>
          <w:color w:val="000000"/>
        </w:rPr>
      </w:pPr>
      <w:r w:rsidRPr="00E37F06">
        <w:rPr>
          <w:b/>
          <w:bCs/>
          <w:color w:val="000000"/>
        </w:rPr>
        <w:t>ООО «Этикет-2000»,</w:t>
      </w:r>
      <w:r w:rsidRPr="00E37F06">
        <w:rPr>
          <w:color w:val="000000"/>
        </w:rPr>
        <w:t xml:space="preserve"> именуемое в дальнейшем "Поставщик", в лице директора Фокина И.В., действующего на основании Устава, с одной стороны, и </w:t>
      </w:r>
      <w:r w:rsidR="002A6F28">
        <w:rPr>
          <w:color w:val="000000"/>
        </w:rPr>
        <w:t>_____________________</w:t>
      </w:r>
      <w:r w:rsidR="0051077B">
        <w:rPr>
          <w:color w:val="000000"/>
        </w:rPr>
        <w:t xml:space="preserve"> </w:t>
      </w:r>
      <w:r w:rsidRPr="00E37F06">
        <w:rPr>
          <w:color w:val="000000"/>
        </w:rPr>
        <w:t>именуем</w:t>
      </w:r>
      <w:r w:rsidR="00DB1359" w:rsidRPr="00E37F06">
        <w:rPr>
          <w:color w:val="000000"/>
        </w:rPr>
        <w:t>ый</w:t>
      </w:r>
      <w:r w:rsidRPr="00E37F06">
        <w:rPr>
          <w:color w:val="000000"/>
        </w:rPr>
        <w:t xml:space="preserve"> в </w:t>
      </w:r>
      <w:r w:rsidR="006A1855">
        <w:rPr>
          <w:color w:val="000000"/>
        </w:rPr>
        <w:t>да</w:t>
      </w:r>
      <w:r w:rsidR="00853A0F">
        <w:rPr>
          <w:color w:val="000000"/>
        </w:rPr>
        <w:t>льнейшем "Покупатель", в лице</w:t>
      </w:r>
      <w:r w:rsidR="00693CBA">
        <w:rPr>
          <w:color w:val="000000"/>
        </w:rPr>
        <w:t xml:space="preserve"> </w:t>
      </w:r>
      <w:r w:rsidR="002A6F28">
        <w:rPr>
          <w:color w:val="000000"/>
        </w:rPr>
        <w:t>___________________________</w:t>
      </w:r>
      <w:r w:rsidR="006A1855">
        <w:rPr>
          <w:color w:val="000000"/>
        </w:rPr>
        <w:t>,</w:t>
      </w:r>
      <w:r w:rsidRPr="00E37F06">
        <w:rPr>
          <w:color w:val="000000"/>
        </w:rPr>
        <w:t xml:space="preserve"> действующего на основ</w:t>
      </w:r>
      <w:r w:rsidR="006A1855">
        <w:rPr>
          <w:color w:val="000000"/>
        </w:rPr>
        <w:t xml:space="preserve">ании </w:t>
      </w:r>
      <w:r w:rsidR="00BA168A">
        <w:rPr>
          <w:color w:val="000000"/>
        </w:rPr>
        <w:t>Устава</w:t>
      </w:r>
      <w:r w:rsidR="000B7D95">
        <w:rPr>
          <w:color w:val="000000"/>
        </w:rPr>
        <w:t>, с другой стороны,</w:t>
      </w:r>
      <w:r w:rsidRPr="00E37F06">
        <w:rPr>
          <w:color w:val="000000"/>
        </w:rPr>
        <w:t xml:space="preserve"> далее именуемые Стороны, заключили настоящий договор о нижеследующем:</w:t>
      </w:r>
    </w:p>
    <w:p w:rsidR="007C0BD1" w:rsidRPr="00D771ED" w:rsidRDefault="00EF318E" w:rsidP="00D771ED">
      <w:pPr>
        <w:pStyle w:val="ab"/>
        <w:widowControl w:val="0"/>
        <w:numPr>
          <w:ilvl w:val="0"/>
          <w:numId w:val="3"/>
        </w:numPr>
        <w:autoSpaceDE w:val="0"/>
        <w:jc w:val="center"/>
        <w:rPr>
          <w:b/>
          <w:bCs/>
        </w:rPr>
      </w:pPr>
      <w:r w:rsidRPr="007C0BD1">
        <w:rPr>
          <w:b/>
          <w:bCs/>
        </w:rPr>
        <w:t>Предмет договора</w:t>
      </w:r>
    </w:p>
    <w:p w:rsidR="00EF318E" w:rsidRPr="00E37F06" w:rsidRDefault="00EF318E" w:rsidP="005D2E0D">
      <w:pPr>
        <w:pStyle w:val="a4"/>
        <w:numPr>
          <w:ilvl w:val="1"/>
          <w:numId w:val="3"/>
        </w:numPr>
        <w:tabs>
          <w:tab w:val="left" w:pos="567"/>
        </w:tabs>
        <w:ind w:left="0" w:firstLine="0"/>
        <w:rPr>
          <w:rFonts w:ascii="Times New Roman" w:hAnsi="Times New Roman" w:cs="Times New Roman"/>
          <w:sz w:val="24"/>
          <w:szCs w:val="24"/>
        </w:rPr>
      </w:pPr>
      <w:r w:rsidRPr="00E37F06">
        <w:rPr>
          <w:rFonts w:ascii="Times New Roman" w:hAnsi="Times New Roman" w:cs="Times New Roman"/>
          <w:sz w:val="24"/>
          <w:szCs w:val="24"/>
        </w:rPr>
        <w:t>Предметом настоящего договора является прои</w:t>
      </w:r>
      <w:r w:rsidR="00732250">
        <w:rPr>
          <w:rFonts w:ascii="Times New Roman" w:hAnsi="Times New Roman" w:cs="Times New Roman"/>
          <w:sz w:val="24"/>
          <w:szCs w:val="24"/>
        </w:rPr>
        <w:t>зводство и поставка Т</w:t>
      </w:r>
      <w:r w:rsidR="00F42C63">
        <w:rPr>
          <w:rFonts w:ascii="Times New Roman" w:hAnsi="Times New Roman" w:cs="Times New Roman"/>
          <w:sz w:val="24"/>
          <w:szCs w:val="24"/>
        </w:rPr>
        <w:t>овара</w:t>
      </w:r>
      <w:r w:rsidRPr="00E37F06">
        <w:rPr>
          <w:rFonts w:ascii="Times New Roman" w:hAnsi="Times New Roman" w:cs="Times New Roman"/>
          <w:sz w:val="24"/>
          <w:szCs w:val="24"/>
        </w:rPr>
        <w:t xml:space="preserve"> </w:t>
      </w:r>
      <w:r w:rsidR="00DB1359" w:rsidRPr="00E37F06">
        <w:rPr>
          <w:rFonts w:ascii="Times New Roman" w:hAnsi="Times New Roman" w:cs="Times New Roman"/>
          <w:sz w:val="24"/>
          <w:szCs w:val="24"/>
        </w:rPr>
        <w:t>–</w:t>
      </w:r>
      <w:r w:rsidRPr="00E37F06">
        <w:rPr>
          <w:rFonts w:ascii="Times New Roman" w:hAnsi="Times New Roman" w:cs="Times New Roman"/>
          <w:sz w:val="24"/>
          <w:szCs w:val="24"/>
        </w:rPr>
        <w:t xml:space="preserve"> </w:t>
      </w:r>
      <w:r w:rsidR="00F42C63">
        <w:rPr>
          <w:rFonts w:ascii="Times New Roman" w:hAnsi="Times New Roman" w:cs="Times New Roman"/>
          <w:sz w:val="24"/>
          <w:szCs w:val="24"/>
        </w:rPr>
        <w:t>мешков полиэтиленовых</w:t>
      </w:r>
      <w:r w:rsidR="00DB1359" w:rsidRPr="00E37F06">
        <w:rPr>
          <w:rFonts w:ascii="Times New Roman" w:hAnsi="Times New Roman" w:cs="Times New Roman"/>
          <w:sz w:val="24"/>
          <w:szCs w:val="24"/>
        </w:rPr>
        <w:t xml:space="preserve">, из ПНД с вырубными ручками типа «майка», «банан», </w:t>
      </w:r>
      <w:r w:rsidR="00BD628C">
        <w:rPr>
          <w:rFonts w:ascii="Times New Roman" w:hAnsi="Times New Roman" w:cs="Times New Roman"/>
          <w:sz w:val="24"/>
          <w:szCs w:val="24"/>
        </w:rPr>
        <w:t xml:space="preserve">фасовочные пакеты, </w:t>
      </w:r>
      <w:r w:rsidR="00F42C63">
        <w:rPr>
          <w:rFonts w:ascii="Times New Roman" w:hAnsi="Times New Roman" w:cs="Times New Roman"/>
          <w:sz w:val="24"/>
          <w:szCs w:val="24"/>
        </w:rPr>
        <w:t>мешков</w:t>
      </w:r>
      <w:r w:rsidR="00DB1359" w:rsidRPr="00E37F06">
        <w:rPr>
          <w:rFonts w:ascii="Times New Roman" w:hAnsi="Times New Roman" w:cs="Times New Roman"/>
          <w:sz w:val="24"/>
          <w:szCs w:val="24"/>
        </w:rPr>
        <w:t xml:space="preserve"> для мусора</w:t>
      </w:r>
      <w:r w:rsidRPr="00E37F06">
        <w:rPr>
          <w:rFonts w:ascii="Times New Roman" w:hAnsi="Times New Roman" w:cs="Times New Roman"/>
          <w:sz w:val="24"/>
          <w:szCs w:val="24"/>
        </w:rPr>
        <w:t>.</w:t>
      </w:r>
    </w:p>
    <w:p w:rsidR="007C0BD1" w:rsidRPr="00D771ED" w:rsidRDefault="005A2FA3" w:rsidP="00D771ED">
      <w:pPr>
        <w:pStyle w:val="a4"/>
        <w:numPr>
          <w:ilvl w:val="1"/>
          <w:numId w:val="3"/>
        </w:numPr>
        <w:tabs>
          <w:tab w:val="left" w:pos="567"/>
        </w:tabs>
        <w:ind w:left="0" w:firstLine="0"/>
        <w:rPr>
          <w:rFonts w:ascii="Times New Roman" w:hAnsi="Times New Roman" w:cs="Times New Roman"/>
          <w:sz w:val="24"/>
          <w:szCs w:val="24"/>
        </w:rPr>
      </w:pPr>
      <w:r w:rsidRPr="00E37F06">
        <w:rPr>
          <w:rFonts w:ascii="Times New Roman" w:hAnsi="Times New Roman" w:cs="Times New Roman"/>
          <w:sz w:val="24"/>
          <w:szCs w:val="24"/>
        </w:rPr>
        <w:t>Ассортимент, количество, цена и иные характеристики Товара, а также сроки поставки  согласовываются Сторонами в Спецификации к договору, которая является его неотъемлемой частью.</w:t>
      </w:r>
    </w:p>
    <w:p w:rsidR="00D771ED" w:rsidRPr="00E37F06" w:rsidRDefault="006B287F" w:rsidP="00D771ED">
      <w:pPr>
        <w:widowControl w:val="0"/>
        <w:autoSpaceDE w:val="0"/>
        <w:jc w:val="center"/>
        <w:rPr>
          <w:b/>
          <w:bCs/>
        </w:rPr>
      </w:pPr>
      <w:r w:rsidRPr="00E37F06">
        <w:rPr>
          <w:b/>
          <w:bCs/>
        </w:rPr>
        <w:t>2.У</w:t>
      </w:r>
      <w:r w:rsidR="00EF318E" w:rsidRPr="00E37F06">
        <w:rPr>
          <w:b/>
          <w:bCs/>
        </w:rPr>
        <w:t>словия поставки.</w:t>
      </w:r>
    </w:p>
    <w:p w:rsidR="00EF318E" w:rsidRDefault="00195450" w:rsidP="005D2E0D">
      <w:pPr>
        <w:widowControl w:val="0"/>
        <w:numPr>
          <w:ilvl w:val="1"/>
          <w:numId w:val="2"/>
        </w:numPr>
        <w:tabs>
          <w:tab w:val="num" w:pos="0"/>
        </w:tabs>
        <w:autoSpaceDE w:val="0"/>
        <w:ind w:left="0" w:firstLine="0"/>
        <w:jc w:val="both"/>
        <w:rPr>
          <w:color w:val="000000"/>
        </w:rPr>
      </w:pPr>
      <w:r>
        <w:rPr>
          <w:color w:val="000000"/>
        </w:rPr>
        <w:t xml:space="preserve">Поставщик обязуется </w:t>
      </w:r>
      <w:r w:rsidR="00732250">
        <w:rPr>
          <w:color w:val="000000"/>
        </w:rPr>
        <w:t>изготовить и поставить товар</w:t>
      </w:r>
      <w:r w:rsidR="00EF318E" w:rsidRPr="00E37F06">
        <w:rPr>
          <w:color w:val="000000"/>
        </w:rPr>
        <w:t xml:space="preserve"> Покупателю в согласованном количестве, качестве и ассортименте, а Покупатель обязуется принять данный товар и оплатить его в порядке и сроки, установленные </w:t>
      </w:r>
      <w:r w:rsidR="00EA5150" w:rsidRPr="00E37F06">
        <w:rPr>
          <w:color w:val="000000"/>
        </w:rPr>
        <w:t>настоящим договором</w:t>
      </w:r>
      <w:r w:rsidR="00EF318E" w:rsidRPr="00E37F06">
        <w:rPr>
          <w:color w:val="000000"/>
        </w:rPr>
        <w:t xml:space="preserve">. </w:t>
      </w:r>
    </w:p>
    <w:p w:rsidR="00195450" w:rsidRDefault="00732250" w:rsidP="005D2E0D">
      <w:pPr>
        <w:widowControl w:val="0"/>
        <w:numPr>
          <w:ilvl w:val="1"/>
          <w:numId w:val="2"/>
        </w:numPr>
        <w:tabs>
          <w:tab w:val="num" w:pos="0"/>
        </w:tabs>
        <w:autoSpaceDE w:val="0"/>
        <w:ind w:left="0" w:firstLine="0"/>
        <w:jc w:val="both"/>
        <w:rPr>
          <w:color w:val="000000"/>
        </w:rPr>
      </w:pPr>
      <w:r>
        <w:rPr>
          <w:color w:val="000000"/>
        </w:rPr>
        <w:t>Поставка Товара</w:t>
      </w:r>
      <w:r w:rsidR="00195450">
        <w:rPr>
          <w:color w:val="000000"/>
        </w:rPr>
        <w:t xml:space="preserve"> осуществляется партиями.</w:t>
      </w:r>
    </w:p>
    <w:p w:rsidR="00EF318E" w:rsidRDefault="000F5F46" w:rsidP="00195450">
      <w:pPr>
        <w:widowControl w:val="0"/>
        <w:autoSpaceDE w:val="0"/>
        <w:jc w:val="both"/>
        <w:rPr>
          <w:color w:val="000000"/>
        </w:rPr>
      </w:pPr>
      <w:r>
        <w:rPr>
          <w:color w:val="000000"/>
        </w:rPr>
        <w:t>2.3</w:t>
      </w:r>
      <w:r w:rsidR="00195450">
        <w:rPr>
          <w:color w:val="000000"/>
        </w:rPr>
        <w:t xml:space="preserve">. </w:t>
      </w:r>
      <w:r w:rsidR="00EF318E" w:rsidRPr="00E37F06">
        <w:rPr>
          <w:color w:val="000000"/>
        </w:rPr>
        <w:t>Поставщик обязан из</w:t>
      </w:r>
      <w:r w:rsidR="00732250">
        <w:rPr>
          <w:color w:val="000000"/>
        </w:rPr>
        <w:t>готовить и поставить Товар</w:t>
      </w:r>
      <w:r w:rsidR="00EF318E" w:rsidRPr="00E37F06">
        <w:rPr>
          <w:color w:val="000000"/>
        </w:rPr>
        <w:t xml:space="preserve"> в течение </w:t>
      </w:r>
      <w:r w:rsidR="005A2FA3" w:rsidRPr="00E37F06">
        <w:rPr>
          <w:color w:val="000000"/>
        </w:rPr>
        <w:t>срока</w:t>
      </w:r>
      <w:r w:rsidR="00195450">
        <w:rPr>
          <w:color w:val="000000"/>
        </w:rPr>
        <w:t>,</w:t>
      </w:r>
      <w:r w:rsidR="005A2FA3" w:rsidRPr="00E37F06">
        <w:rPr>
          <w:color w:val="000000"/>
        </w:rPr>
        <w:t xml:space="preserve"> согласованного </w:t>
      </w:r>
      <w:r w:rsidR="00C631A5" w:rsidRPr="00E37F06">
        <w:rPr>
          <w:color w:val="000000"/>
        </w:rPr>
        <w:t>сторонами и указанного в С</w:t>
      </w:r>
      <w:r w:rsidR="005A2FA3" w:rsidRPr="00E37F06">
        <w:rPr>
          <w:color w:val="000000"/>
        </w:rPr>
        <w:t>пецификации.</w:t>
      </w:r>
      <w:r w:rsidR="00EF318E" w:rsidRPr="00E37F06">
        <w:rPr>
          <w:color w:val="000000"/>
        </w:rPr>
        <w:t xml:space="preserve"> Началом срока поставки считается дата поступления денежных средств</w:t>
      </w:r>
      <w:r w:rsidR="00732250">
        <w:rPr>
          <w:color w:val="000000"/>
        </w:rPr>
        <w:t xml:space="preserve"> на расчетный счет или в кассу Поставщика</w:t>
      </w:r>
      <w:r w:rsidR="00EA5150" w:rsidRPr="00E37F06">
        <w:rPr>
          <w:color w:val="000000"/>
        </w:rPr>
        <w:t xml:space="preserve"> в размере </w:t>
      </w:r>
      <w:r w:rsidR="00EF318E" w:rsidRPr="00E37F06">
        <w:rPr>
          <w:color w:val="000000"/>
        </w:rPr>
        <w:t xml:space="preserve"> – </w:t>
      </w:r>
      <w:r w:rsidR="006A1855">
        <w:rPr>
          <w:color w:val="000000"/>
        </w:rPr>
        <w:t>100</w:t>
      </w:r>
      <w:r w:rsidR="00BD628C">
        <w:rPr>
          <w:color w:val="000000"/>
        </w:rPr>
        <w:t xml:space="preserve"> </w:t>
      </w:r>
      <w:r w:rsidR="0047566C">
        <w:rPr>
          <w:color w:val="000000"/>
        </w:rPr>
        <w:t>% предоплаты от  заказа на партию товара.</w:t>
      </w:r>
    </w:p>
    <w:p w:rsidR="00195450" w:rsidRPr="00195450" w:rsidRDefault="000F5F46" w:rsidP="00195450">
      <w:pPr>
        <w:pStyle w:val="a4"/>
        <w:tabs>
          <w:tab w:val="left" w:pos="567"/>
        </w:tabs>
        <w:rPr>
          <w:rFonts w:ascii="Times New Roman" w:hAnsi="Times New Roman" w:cs="Times New Roman"/>
          <w:sz w:val="24"/>
          <w:szCs w:val="24"/>
        </w:rPr>
      </w:pPr>
      <w:r>
        <w:t>2.4</w:t>
      </w:r>
      <w:r w:rsidR="00195450">
        <w:t>.</w:t>
      </w:r>
      <w:r w:rsidR="00195450" w:rsidRPr="00195450">
        <w:rPr>
          <w:rFonts w:ascii="Times New Roman" w:hAnsi="Times New Roman" w:cs="Times New Roman"/>
          <w:sz w:val="24"/>
          <w:szCs w:val="24"/>
        </w:rPr>
        <w:t xml:space="preserve"> </w:t>
      </w:r>
      <w:r w:rsidR="00195450" w:rsidRPr="00E37F06">
        <w:rPr>
          <w:rFonts w:ascii="Times New Roman" w:hAnsi="Times New Roman" w:cs="Times New Roman"/>
          <w:sz w:val="24"/>
          <w:szCs w:val="24"/>
        </w:rPr>
        <w:t>Обязательным приложением к Спецификации является согласованный сторонами эскиз рисунка</w:t>
      </w:r>
      <w:r w:rsidR="00195450">
        <w:rPr>
          <w:rFonts w:ascii="Times New Roman" w:hAnsi="Times New Roman" w:cs="Times New Roman"/>
          <w:sz w:val="24"/>
          <w:szCs w:val="24"/>
        </w:rPr>
        <w:t>,</w:t>
      </w:r>
      <w:r w:rsidR="00732250">
        <w:rPr>
          <w:rFonts w:ascii="Times New Roman" w:hAnsi="Times New Roman" w:cs="Times New Roman"/>
          <w:sz w:val="24"/>
          <w:szCs w:val="24"/>
        </w:rPr>
        <w:t xml:space="preserve"> наносимого на Т</w:t>
      </w:r>
      <w:r w:rsidR="00195450" w:rsidRPr="00E37F06">
        <w:rPr>
          <w:rFonts w:ascii="Times New Roman" w:hAnsi="Times New Roman" w:cs="Times New Roman"/>
          <w:sz w:val="24"/>
          <w:szCs w:val="24"/>
        </w:rPr>
        <w:t xml:space="preserve">овар (оригинал-макет). </w:t>
      </w:r>
    </w:p>
    <w:p w:rsidR="00195450" w:rsidRPr="00E37F06" w:rsidRDefault="00195450" w:rsidP="00195450">
      <w:pPr>
        <w:pStyle w:val="a4"/>
        <w:tabs>
          <w:tab w:val="left" w:pos="567"/>
        </w:tabs>
      </w:pPr>
      <w:r>
        <w:rPr>
          <w:rFonts w:ascii="Times New Roman" w:hAnsi="Times New Roman" w:cs="Times New Roman"/>
          <w:sz w:val="24"/>
          <w:szCs w:val="24"/>
        </w:rPr>
        <w:t>2.</w:t>
      </w:r>
      <w:r w:rsidR="000F5F46">
        <w:rPr>
          <w:rFonts w:ascii="Times New Roman" w:hAnsi="Times New Roman" w:cs="Times New Roman"/>
          <w:sz w:val="24"/>
          <w:szCs w:val="24"/>
        </w:rPr>
        <w:t>5</w:t>
      </w:r>
      <w:r w:rsidR="00732250">
        <w:rPr>
          <w:rFonts w:ascii="Times New Roman" w:hAnsi="Times New Roman" w:cs="Times New Roman"/>
          <w:sz w:val="24"/>
          <w:szCs w:val="24"/>
        </w:rPr>
        <w:t>.Эскиз рисунка, наносимого на Т</w:t>
      </w:r>
      <w:r>
        <w:rPr>
          <w:rFonts w:ascii="Times New Roman" w:hAnsi="Times New Roman" w:cs="Times New Roman"/>
          <w:sz w:val="24"/>
          <w:szCs w:val="24"/>
        </w:rPr>
        <w:t xml:space="preserve">овар (оригинал-макет), считается </w:t>
      </w:r>
      <w:r w:rsidR="00732250">
        <w:rPr>
          <w:rFonts w:ascii="Times New Roman" w:hAnsi="Times New Roman" w:cs="Times New Roman"/>
          <w:sz w:val="24"/>
          <w:szCs w:val="24"/>
        </w:rPr>
        <w:t>согласованным на каждую партию Т</w:t>
      </w:r>
      <w:r>
        <w:rPr>
          <w:rFonts w:ascii="Times New Roman" w:hAnsi="Times New Roman" w:cs="Times New Roman"/>
          <w:sz w:val="24"/>
          <w:szCs w:val="24"/>
        </w:rPr>
        <w:t>овара и действует до внесения в него изменений, после чего согласовывается новый эскиз рисунка (оригинал-макет).</w:t>
      </w:r>
    </w:p>
    <w:p w:rsidR="00EF318E" w:rsidRPr="00E37F06" w:rsidRDefault="005D2E0D" w:rsidP="005D2E0D">
      <w:pPr>
        <w:widowControl w:val="0"/>
        <w:autoSpaceDE w:val="0"/>
        <w:jc w:val="both"/>
        <w:rPr>
          <w:color w:val="000000"/>
        </w:rPr>
      </w:pPr>
      <w:r>
        <w:rPr>
          <w:color w:val="000000"/>
        </w:rPr>
        <w:t>2</w:t>
      </w:r>
      <w:r w:rsidR="000F5F46">
        <w:rPr>
          <w:color w:val="000000"/>
        </w:rPr>
        <w:t>.6</w:t>
      </w:r>
      <w:r w:rsidR="00195450">
        <w:rPr>
          <w:color w:val="000000"/>
        </w:rPr>
        <w:t>.</w:t>
      </w:r>
      <w:r>
        <w:rPr>
          <w:color w:val="000000"/>
        </w:rPr>
        <w:t xml:space="preserve">   </w:t>
      </w:r>
      <w:r w:rsidR="00EF318E" w:rsidRPr="00E37F06">
        <w:rPr>
          <w:color w:val="000000"/>
        </w:rPr>
        <w:t xml:space="preserve">Поставщик вправе не изготавливать и не поставлять </w:t>
      </w:r>
      <w:r w:rsidR="00732250">
        <w:rPr>
          <w:color w:val="000000"/>
        </w:rPr>
        <w:t>новую партию Товара</w:t>
      </w:r>
      <w:r w:rsidR="00EF318E" w:rsidRPr="00E37F06">
        <w:rPr>
          <w:color w:val="000000"/>
        </w:rPr>
        <w:t xml:space="preserve"> в случае неоплаты Покупателем ранее</w:t>
      </w:r>
      <w:r w:rsidR="00732250">
        <w:rPr>
          <w:color w:val="000000"/>
        </w:rPr>
        <w:t xml:space="preserve"> поставленной партии Товара</w:t>
      </w:r>
      <w:r w:rsidR="00EF318E" w:rsidRPr="00E37F06">
        <w:rPr>
          <w:color w:val="000000"/>
        </w:rPr>
        <w:t>.</w:t>
      </w:r>
    </w:p>
    <w:p w:rsidR="00C631A5" w:rsidRPr="00E37F06" w:rsidRDefault="00C631A5" w:rsidP="005D2E0D">
      <w:pPr>
        <w:widowControl w:val="0"/>
        <w:autoSpaceDE w:val="0"/>
        <w:jc w:val="both"/>
      </w:pPr>
    </w:p>
    <w:p w:rsidR="000D542B" w:rsidRPr="00D771ED" w:rsidRDefault="000D542B" w:rsidP="000D542B">
      <w:pPr>
        <w:widowControl w:val="0"/>
        <w:numPr>
          <w:ilvl w:val="0"/>
          <w:numId w:val="2"/>
        </w:numPr>
        <w:autoSpaceDE w:val="0"/>
        <w:ind w:left="0" w:firstLine="0"/>
        <w:jc w:val="center"/>
        <w:rPr>
          <w:b/>
          <w:bCs/>
        </w:rPr>
      </w:pPr>
      <w:r>
        <w:rPr>
          <w:b/>
          <w:bCs/>
        </w:rPr>
        <w:t>Цена Товара</w:t>
      </w:r>
      <w:r w:rsidR="00EF318E" w:rsidRPr="00E37F06">
        <w:rPr>
          <w:b/>
          <w:bCs/>
        </w:rPr>
        <w:t xml:space="preserve"> и порядок расчетов.</w:t>
      </w:r>
    </w:p>
    <w:p w:rsidR="00EF318E" w:rsidRPr="00E37F06" w:rsidRDefault="00732250" w:rsidP="005D2E0D">
      <w:pPr>
        <w:widowControl w:val="0"/>
        <w:numPr>
          <w:ilvl w:val="1"/>
          <w:numId w:val="2"/>
        </w:numPr>
        <w:tabs>
          <w:tab w:val="num" w:pos="0"/>
        </w:tabs>
        <w:autoSpaceDE w:val="0"/>
        <w:ind w:left="0" w:firstLine="0"/>
        <w:jc w:val="both"/>
      </w:pPr>
      <w:r>
        <w:t>Цена на Товар</w:t>
      </w:r>
      <w:r w:rsidR="00EF318E" w:rsidRPr="00E37F06">
        <w:t xml:space="preserve"> </w:t>
      </w:r>
      <w:r w:rsidR="00EA5150" w:rsidRPr="00E37F06">
        <w:t>согласовывается сторонами и отражается</w:t>
      </w:r>
      <w:r w:rsidR="00EF318E" w:rsidRPr="00E37F06">
        <w:t xml:space="preserve"> </w:t>
      </w:r>
      <w:r w:rsidR="00EA5150" w:rsidRPr="00E37F06">
        <w:t>в Спецификации, являю</w:t>
      </w:r>
      <w:r w:rsidR="000B7D95">
        <w:t xml:space="preserve">щейся неотъемлемым частью </w:t>
      </w:r>
      <w:r>
        <w:t>настоящего договора</w:t>
      </w:r>
      <w:r w:rsidR="00EA5150" w:rsidRPr="00E37F06">
        <w:t>.</w:t>
      </w:r>
    </w:p>
    <w:p w:rsidR="00EF318E" w:rsidRPr="000B7D95" w:rsidRDefault="00EF318E" w:rsidP="000B7D95">
      <w:pPr>
        <w:widowControl w:val="0"/>
        <w:numPr>
          <w:ilvl w:val="1"/>
          <w:numId w:val="2"/>
        </w:numPr>
        <w:tabs>
          <w:tab w:val="num" w:pos="0"/>
        </w:tabs>
        <w:autoSpaceDE w:val="0"/>
        <w:ind w:left="0" w:firstLine="0"/>
        <w:jc w:val="both"/>
        <w:rPr>
          <w:color w:val="000000"/>
        </w:rPr>
      </w:pPr>
      <w:r w:rsidRPr="00E37F06">
        <w:rPr>
          <w:color w:val="000000"/>
        </w:rPr>
        <w:t xml:space="preserve">Порядок оплаты (расчетов): </w:t>
      </w:r>
      <w:r w:rsidR="006A1855">
        <w:rPr>
          <w:color w:val="000000"/>
        </w:rPr>
        <w:t>100</w:t>
      </w:r>
      <w:r w:rsidR="00BD628C">
        <w:rPr>
          <w:color w:val="000000"/>
        </w:rPr>
        <w:t xml:space="preserve"> </w:t>
      </w:r>
      <w:r w:rsidR="00EA5150" w:rsidRPr="00E37F06">
        <w:rPr>
          <w:color w:val="000000"/>
        </w:rPr>
        <w:t xml:space="preserve">% </w:t>
      </w:r>
      <w:r w:rsidRPr="00E37F06">
        <w:rPr>
          <w:color w:val="000000"/>
        </w:rPr>
        <w:t xml:space="preserve">от суммы заказа Покупатель оплачивает в течение </w:t>
      </w:r>
      <w:r w:rsidR="000B7D95">
        <w:rPr>
          <w:color w:val="000000"/>
        </w:rPr>
        <w:t>4</w:t>
      </w:r>
      <w:r w:rsidR="00C631A5" w:rsidRPr="00E37F06">
        <w:rPr>
          <w:color w:val="000000"/>
        </w:rPr>
        <w:t xml:space="preserve"> </w:t>
      </w:r>
      <w:r w:rsidR="00853A0F">
        <w:rPr>
          <w:color w:val="000000"/>
        </w:rPr>
        <w:t>(</w:t>
      </w:r>
      <w:r w:rsidR="000B7D95">
        <w:rPr>
          <w:color w:val="000000"/>
        </w:rPr>
        <w:t>четырех) банковских</w:t>
      </w:r>
      <w:r w:rsidR="00195450">
        <w:rPr>
          <w:color w:val="000000"/>
        </w:rPr>
        <w:t xml:space="preserve"> дней с даты</w:t>
      </w:r>
      <w:r w:rsidRPr="00E37F06">
        <w:rPr>
          <w:color w:val="000000"/>
        </w:rPr>
        <w:t xml:space="preserve"> выставления сче</w:t>
      </w:r>
      <w:r w:rsidR="00732250">
        <w:rPr>
          <w:color w:val="000000"/>
        </w:rPr>
        <w:t>та на оплату Т</w:t>
      </w:r>
      <w:r w:rsidR="00405C98">
        <w:rPr>
          <w:color w:val="000000"/>
        </w:rPr>
        <w:t>ова</w:t>
      </w:r>
      <w:r w:rsidR="00732250">
        <w:rPr>
          <w:color w:val="000000"/>
        </w:rPr>
        <w:t>ра</w:t>
      </w:r>
      <w:r w:rsidR="00405C98">
        <w:rPr>
          <w:color w:val="000000"/>
        </w:rPr>
        <w:t>.</w:t>
      </w:r>
      <w:r w:rsidR="000B7D95">
        <w:rPr>
          <w:color w:val="000000"/>
        </w:rPr>
        <w:t xml:space="preserve"> Сроком оплаты считается дата поступления денежных средств на расчетный счет Поставщика</w:t>
      </w:r>
    </w:p>
    <w:p w:rsidR="00EF318E" w:rsidRPr="00E37F06" w:rsidRDefault="00732250" w:rsidP="005D2E0D">
      <w:pPr>
        <w:widowControl w:val="0"/>
        <w:numPr>
          <w:ilvl w:val="1"/>
          <w:numId w:val="2"/>
        </w:numPr>
        <w:tabs>
          <w:tab w:val="num" w:pos="0"/>
        </w:tabs>
        <w:autoSpaceDE w:val="0"/>
        <w:ind w:left="0" w:firstLine="0"/>
        <w:jc w:val="both"/>
        <w:rPr>
          <w:color w:val="000000"/>
        </w:rPr>
      </w:pPr>
      <w:r>
        <w:rPr>
          <w:color w:val="000000"/>
        </w:rPr>
        <w:t xml:space="preserve"> Срок поставки Товара могут</w:t>
      </w:r>
      <w:r w:rsidR="00EF318E" w:rsidRPr="00E37F06">
        <w:rPr>
          <w:color w:val="000000"/>
        </w:rPr>
        <w:t xml:space="preserve"> увеличиваться на период времени соответствующий задержке в п</w:t>
      </w:r>
      <w:r w:rsidR="00195450">
        <w:rPr>
          <w:color w:val="000000"/>
        </w:rPr>
        <w:t>еречислении денежных средств на расчетный сч</w:t>
      </w:r>
      <w:r w:rsidR="001318AB">
        <w:rPr>
          <w:color w:val="000000"/>
        </w:rPr>
        <w:t xml:space="preserve">ет или кассу Поставщика </w:t>
      </w:r>
      <w:r w:rsidR="00195450">
        <w:rPr>
          <w:color w:val="000000"/>
        </w:rPr>
        <w:t>в размере 100% сто</w:t>
      </w:r>
      <w:r>
        <w:rPr>
          <w:color w:val="000000"/>
        </w:rPr>
        <w:t>имости от согласованной партии Т</w:t>
      </w:r>
      <w:r w:rsidR="00195450">
        <w:rPr>
          <w:color w:val="000000"/>
        </w:rPr>
        <w:t>овара.</w:t>
      </w:r>
    </w:p>
    <w:p w:rsidR="00EF318E" w:rsidRDefault="00EF318E" w:rsidP="005D2E0D">
      <w:pPr>
        <w:widowControl w:val="0"/>
        <w:numPr>
          <w:ilvl w:val="1"/>
          <w:numId w:val="2"/>
        </w:numPr>
        <w:tabs>
          <w:tab w:val="num" w:pos="0"/>
        </w:tabs>
        <w:autoSpaceDE w:val="0"/>
        <w:ind w:left="0" w:firstLine="0"/>
        <w:jc w:val="both"/>
      </w:pPr>
      <w:r w:rsidRPr="00E37F06">
        <w:t>Расчеты производятся в рублях РФ, путем банковского перевода денежных средств</w:t>
      </w:r>
      <w:r w:rsidR="00732250">
        <w:t xml:space="preserve"> на  расчетный счет Поставщика</w:t>
      </w:r>
      <w:r w:rsidR="00EA5150" w:rsidRPr="00E37F06">
        <w:t>, либо путем внесения наличных денежных средств</w:t>
      </w:r>
      <w:r w:rsidR="00C631A5" w:rsidRPr="00E37F06">
        <w:t>,</w:t>
      </w:r>
      <w:r w:rsidR="00732250">
        <w:t xml:space="preserve"> в кассу </w:t>
      </w:r>
      <w:r w:rsidR="00EA5150" w:rsidRPr="00E37F06">
        <w:t>Поставщ</w:t>
      </w:r>
      <w:r w:rsidR="00732250">
        <w:t>ика</w:t>
      </w:r>
      <w:r w:rsidRPr="00E37F06">
        <w:t>.</w:t>
      </w:r>
    </w:p>
    <w:p w:rsidR="000D542B" w:rsidRPr="00E37F06" w:rsidRDefault="000D542B" w:rsidP="000D542B">
      <w:pPr>
        <w:widowControl w:val="0"/>
        <w:autoSpaceDE w:val="0"/>
        <w:jc w:val="both"/>
      </w:pPr>
    </w:p>
    <w:p w:rsidR="000D542B" w:rsidRPr="00D771ED" w:rsidRDefault="000D542B" w:rsidP="000D542B">
      <w:pPr>
        <w:widowControl w:val="0"/>
        <w:numPr>
          <w:ilvl w:val="0"/>
          <w:numId w:val="2"/>
        </w:numPr>
        <w:autoSpaceDE w:val="0"/>
        <w:ind w:left="0" w:firstLine="0"/>
        <w:jc w:val="center"/>
        <w:rPr>
          <w:b/>
          <w:bCs/>
        </w:rPr>
      </w:pPr>
      <w:r>
        <w:rPr>
          <w:b/>
          <w:bCs/>
        </w:rPr>
        <w:t>Качество Товара</w:t>
      </w:r>
      <w:r w:rsidR="00EF318E" w:rsidRPr="00E37F06">
        <w:rPr>
          <w:b/>
          <w:bCs/>
        </w:rPr>
        <w:t>.</w:t>
      </w:r>
    </w:p>
    <w:p w:rsidR="00EF318E" w:rsidRPr="000B7D95" w:rsidRDefault="000B7D95" w:rsidP="000B7D95">
      <w:pPr>
        <w:widowControl w:val="0"/>
        <w:numPr>
          <w:ilvl w:val="1"/>
          <w:numId w:val="9"/>
        </w:numPr>
        <w:tabs>
          <w:tab w:val="clear" w:pos="1070"/>
          <w:tab w:val="num" w:pos="0"/>
        </w:tabs>
        <w:autoSpaceDE w:val="0"/>
        <w:ind w:left="0" w:firstLine="0"/>
        <w:jc w:val="both"/>
        <w:rPr>
          <w:color w:val="000000"/>
        </w:rPr>
      </w:pPr>
      <w:r>
        <w:rPr>
          <w:color w:val="000000"/>
        </w:rPr>
        <w:t xml:space="preserve"> Поставщик изготавливает продукцию (товар) в соответствии с требованиями технического регламента Таможенного союза </w:t>
      </w:r>
      <w:proofErr w:type="gramStart"/>
      <w:r>
        <w:rPr>
          <w:color w:val="000000"/>
        </w:rPr>
        <w:t>ТР</w:t>
      </w:r>
      <w:proofErr w:type="gramEnd"/>
      <w:r>
        <w:rPr>
          <w:color w:val="000000"/>
        </w:rPr>
        <w:t xml:space="preserve"> ТС 00</w:t>
      </w:r>
      <w:r w:rsidR="002D2727">
        <w:rPr>
          <w:color w:val="000000"/>
        </w:rPr>
        <w:t>5/2011 «О безопасности упаковки»</w:t>
      </w:r>
      <w:r>
        <w:rPr>
          <w:color w:val="000000"/>
        </w:rPr>
        <w:t>.</w:t>
      </w:r>
    </w:p>
    <w:p w:rsidR="00EF318E" w:rsidRPr="00276718" w:rsidRDefault="00EF318E" w:rsidP="005D2E0D">
      <w:pPr>
        <w:widowControl w:val="0"/>
        <w:numPr>
          <w:ilvl w:val="1"/>
          <w:numId w:val="9"/>
        </w:numPr>
        <w:tabs>
          <w:tab w:val="clear" w:pos="1070"/>
          <w:tab w:val="num" w:pos="0"/>
        </w:tabs>
        <w:autoSpaceDE w:val="0"/>
        <w:ind w:left="0" w:firstLine="0"/>
        <w:jc w:val="both"/>
        <w:rPr>
          <w:color w:val="000000"/>
        </w:rPr>
      </w:pPr>
      <w:r w:rsidRPr="00276718">
        <w:rPr>
          <w:color w:val="FF0000"/>
        </w:rPr>
        <w:t xml:space="preserve"> </w:t>
      </w:r>
      <w:r w:rsidRPr="00276718">
        <w:rPr>
          <w:color w:val="000000"/>
        </w:rPr>
        <w:t>Поставщик оставляет за собой право на</w:t>
      </w:r>
      <w:r w:rsidR="00732250">
        <w:rPr>
          <w:color w:val="000000"/>
        </w:rPr>
        <w:t>несения «</w:t>
      </w:r>
      <w:proofErr w:type="spellStart"/>
      <w:r w:rsidR="00732250">
        <w:rPr>
          <w:color w:val="000000"/>
        </w:rPr>
        <w:t>фотометки</w:t>
      </w:r>
      <w:proofErr w:type="spellEnd"/>
      <w:r w:rsidR="00732250">
        <w:rPr>
          <w:color w:val="000000"/>
        </w:rPr>
        <w:t>» на Товар</w:t>
      </w:r>
      <w:r w:rsidRPr="00276718">
        <w:rPr>
          <w:color w:val="000000"/>
        </w:rPr>
        <w:t>, в связи с технической необходим</w:t>
      </w:r>
      <w:r w:rsidR="00732250">
        <w:rPr>
          <w:color w:val="000000"/>
        </w:rPr>
        <w:t>остью при изготовлении Товара</w:t>
      </w:r>
      <w:r w:rsidRPr="00276718">
        <w:rPr>
          <w:color w:val="000000"/>
        </w:rPr>
        <w:t>.</w:t>
      </w:r>
    </w:p>
    <w:p w:rsidR="00C631A5" w:rsidRPr="00E37F06" w:rsidRDefault="00732250" w:rsidP="005D2E0D">
      <w:pPr>
        <w:pStyle w:val="a4"/>
        <w:numPr>
          <w:ilvl w:val="1"/>
          <w:numId w:val="9"/>
        </w:numPr>
        <w:tabs>
          <w:tab w:val="clear" w:pos="1070"/>
          <w:tab w:val="num" w:pos="0"/>
        </w:tabs>
        <w:ind w:left="0" w:firstLine="0"/>
        <w:rPr>
          <w:rFonts w:ascii="Times New Roman" w:hAnsi="Times New Roman" w:cs="Times New Roman"/>
          <w:sz w:val="24"/>
          <w:szCs w:val="24"/>
        </w:rPr>
      </w:pPr>
      <w:r>
        <w:rPr>
          <w:rFonts w:ascii="Times New Roman" w:hAnsi="Times New Roman" w:cs="Times New Roman"/>
          <w:sz w:val="24"/>
          <w:szCs w:val="24"/>
        </w:rPr>
        <w:t>Товар</w:t>
      </w:r>
      <w:r w:rsidR="00C631A5" w:rsidRPr="00E37F06">
        <w:rPr>
          <w:rFonts w:ascii="Times New Roman" w:hAnsi="Times New Roman" w:cs="Times New Roman"/>
          <w:sz w:val="24"/>
          <w:szCs w:val="24"/>
        </w:rPr>
        <w:t xml:space="preserve"> передается в таре и упаковке, обеспечивающей сохранность при перевозке и хранении.</w:t>
      </w:r>
    </w:p>
    <w:p w:rsidR="00C631A5" w:rsidRDefault="00732250" w:rsidP="005D2E0D">
      <w:pPr>
        <w:pStyle w:val="a4"/>
        <w:numPr>
          <w:ilvl w:val="1"/>
          <w:numId w:val="9"/>
        </w:numPr>
        <w:tabs>
          <w:tab w:val="clear" w:pos="1070"/>
          <w:tab w:val="num" w:pos="0"/>
        </w:tabs>
        <w:ind w:left="0" w:firstLine="0"/>
        <w:rPr>
          <w:rFonts w:ascii="Times New Roman" w:hAnsi="Times New Roman" w:cs="Times New Roman"/>
          <w:sz w:val="24"/>
          <w:szCs w:val="24"/>
        </w:rPr>
      </w:pPr>
      <w:r>
        <w:rPr>
          <w:rFonts w:ascii="Times New Roman" w:hAnsi="Times New Roman" w:cs="Times New Roman"/>
          <w:sz w:val="24"/>
          <w:szCs w:val="24"/>
        </w:rPr>
        <w:t>Тара  из-под Товара</w:t>
      </w:r>
      <w:r w:rsidR="00C631A5" w:rsidRPr="00E37F06">
        <w:rPr>
          <w:rFonts w:ascii="Times New Roman" w:hAnsi="Times New Roman" w:cs="Times New Roman"/>
          <w:sz w:val="24"/>
          <w:szCs w:val="24"/>
        </w:rPr>
        <w:t xml:space="preserve">  является  одноразовой  и  не подлежит возврату.</w:t>
      </w:r>
    </w:p>
    <w:p w:rsidR="00A0315C" w:rsidRPr="004E177E" w:rsidRDefault="0024666C" w:rsidP="00BD7206">
      <w:pPr>
        <w:widowControl w:val="0"/>
        <w:numPr>
          <w:ilvl w:val="1"/>
          <w:numId w:val="9"/>
        </w:numPr>
        <w:tabs>
          <w:tab w:val="num" w:pos="0"/>
        </w:tabs>
        <w:suppressAutoHyphens w:val="0"/>
        <w:autoSpaceDE w:val="0"/>
        <w:autoSpaceDN w:val="0"/>
        <w:adjustRightInd w:val="0"/>
        <w:ind w:left="0" w:firstLine="0"/>
        <w:jc w:val="both"/>
      </w:pPr>
      <w:r>
        <w:lastRenderedPageBreak/>
        <w:t>В случае полного износа печатных форм, Поставщик по согласованию с Покупателем производит их замену. Замена печатных форм производится за счет Покупателя.</w:t>
      </w:r>
    </w:p>
    <w:p w:rsidR="00BD4909" w:rsidRPr="00E37F06" w:rsidRDefault="00BD4909" w:rsidP="005D2E0D">
      <w:pPr>
        <w:pStyle w:val="a4"/>
        <w:tabs>
          <w:tab w:val="left" w:pos="0"/>
        </w:tabs>
        <w:rPr>
          <w:rFonts w:ascii="Times New Roman" w:hAnsi="Times New Roman" w:cs="Times New Roman"/>
          <w:sz w:val="24"/>
          <w:szCs w:val="24"/>
        </w:rPr>
      </w:pPr>
    </w:p>
    <w:p w:rsidR="00CF72FA" w:rsidRPr="00D771ED" w:rsidRDefault="00177417" w:rsidP="00CF72FA">
      <w:pPr>
        <w:pStyle w:val="a4"/>
        <w:numPr>
          <w:ilvl w:val="0"/>
          <w:numId w:val="2"/>
        </w:numPr>
        <w:tabs>
          <w:tab w:val="left" w:pos="0"/>
        </w:tabs>
        <w:ind w:left="0" w:firstLine="0"/>
        <w:jc w:val="center"/>
        <w:rPr>
          <w:rFonts w:ascii="Times New Roman" w:hAnsi="Times New Roman" w:cs="Times New Roman"/>
          <w:b/>
          <w:sz w:val="24"/>
          <w:szCs w:val="24"/>
        </w:rPr>
      </w:pPr>
      <w:r w:rsidRPr="00E37F06">
        <w:rPr>
          <w:rFonts w:ascii="Times New Roman" w:hAnsi="Times New Roman" w:cs="Times New Roman"/>
          <w:b/>
          <w:sz w:val="24"/>
          <w:szCs w:val="24"/>
        </w:rPr>
        <w:t>Права и обязанности сторон.</w:t>
      </w:r>
    </w:p>
    <w:p w:rsidR="00177417" w:rsidRPr="00E37F06" w:rsidRDefault="00FC39AA" w:rsidP="005D2E0D">
      <w:pPr>
        <w:pStyle w:val="a4"/>
        <w:numPr>
          <w:ilvl w:val="1"/>
          <w:numId w:val="2"/>
        </w:numPr>
        <w:tabs>
          <w:tab w:val="num" w:pos="-426"/>
        </w:tabs>
        <w:ind w:left="0" w:firstLine="0"/>
        <w:rPr>
          <w:rFonts w:ascii="Times New Roman" w:hAnsi="Times New Roman" w:cs="Times New Roman"/>
          <w:sz w:val="24"/>
          <w:szCs w:val="24"/>
        </w:rPr>
      </w:pPr>
      <w:r w:rsidRPr="00E37F06">
        <w:rPr>
          <w:rFonts w:ascii="Times New Roman" w:hAnsi="Times New Roman" w:cs="Times New Roman"/>
          <w:sz w:val="24"/>
          <w:szCs w:val="24"/>
        </w:rPr>
        <w:t xml:space="preserve">Поставщик обязан, </w:t>
      </w:r>
      <w:r w:rsidR="00732250">
        <w:rPr>
          <w:rFonts w:ascii="Times New Roman" w:hAnsi="Times New Roman" w:cs="Times New Roman"/>
          <w:sz w:val="24"/>
          <w:szCs w:val="24"/>
        </w:rPr>
        <w:t>изготовить и поставить Товар</w:t>
      </w:r>
      <w:r w:rsidR="00177417" w:rsidRPr="00E37F06">
        <w:rPr>
          <w:rFonts w:ascii="Times New Roman" w:hAnsi="Times New Roman" w:cs="Times New Roman"/>
          <w:sz w:val="24"/>
          <w:szCs w:val="24"/>
        </w:rPr>
        <w:t xml:space="preserve"> Покупателю в согласованном количестве, качестве, ассортименте и в сроки</w:t>
      </w:r>
      <w:r w:rsidR="000649E7">
        <w:rPr>
          <w:rFonts w:ascii="Times New Roman" w:hAnsi="Times New Roman" w:cs="Times New Roman"/>
          <w:sz w:val="24"/>
          <w:szCs w:val="24"/>
        </w:rPr>
        <w:t>,</w:t>
      </w:r>
      <w:r w:rsidR="00177417" w:rsidRPr="00E37F06">
        <w:rPr>
          <w:rFonts w:ascii="Times New Roman" w:hAnsi="Times New Roman" w:cs="Times New Roman"/>
          <w:sz w:val="24"/>
          <w:szCs w:val="24"/>
        </w:rPr>
        <w:t xml:space="preserve"> согласованные сторон</w:t>
      </w:r>
      <w:r w:rsidR="005A1ABA" w:rsidRPr="00E37F06">
        <w:rPr>
          <w:rFonts w:ascii="Times New Roman" w:hAnsi="Times New Roman" w:cs="Times New Roman"/>
          <w:sz w:val="24"/>
          <w:szCs w:val="24"/>
        </w:rPr>
        <w:t>ами и указанными в Спецификации;</w:t>
      </w:r>
    </w:p>
    <w:p w:rsidR="005A1ABA" w:rsidRPr="00E37F06" w:rsidRDefault="00FC39AA" w:rsidP="005D2E0D">
      <w:pPr>
        <w:pStyle w:val="a4"/>
        <w:tabs>
          <w:tab w:val="num" w:pos="0"/>
        </w:tabs>
        <w:rPr>
          <w:rFonts w:ascii="Times New Roman" w:hAnsi="Times New Roman" w:cs="Times New Roman"/>
          <w:sz w:val="24"/>
          <w:szCs w:val="24"/>
        </w:rPr>
      </w:pPr>
      <w:r w:rsidRPr="00E37F06">
        <w:rPr>
          <w:rFonts w:ascii="Times New Roman" w:hAnsi="Times New Roman" w:cs="Times New Roman"/>
          <w:sz w:val="24"/>
          <w:szCs w:val="24"/>
        </w:rPr>
        <w:t xml:space="preserve">5.2. </w:t>
      </w:r>
      <w:r w:rsidR="00FD10AC">
        <w:rPr>
          <w:rFonts w:ascii="Times New Roman" w:hAnsi="Times New Roman" w:cs="Times New Roman"/>
          <w:sz w:val="24"/>
          <w:szCs w:val="24"/>
        </w:rPr>
        <w:t xml:space="preserve"> </w:t>
      </w:r>
      <w:r w:rsidRPr="00E37F06">
        <w:rPr>
          <w:rFonts w:ascii="Times New Roman" w:hAnsi="Times New Roman" w:cs="Times New Roman"/>
          <w:sz w:val="24"/>
          <w:szCs w:val="24"/>
        </w:rPr>
        <w:t xml:space="preserve">Поставщик обязан, </w:t>
      </w:r>
      <w:r w:rsidR="005A1ABA" w:rsidRPr="00E37F06">
        <w:rPr>
          <w:rFonts w:ascii="Times New Roman" w:hAnsi="Times New Roman" w:cs="Times New Roman"/>
          <w:sz w:val="24"/>
          <w:szCs w:val="24"/>
        </w:rPr>
        <w:t xml:space="preserve">направить вместе с </w:t>
      </w:r>
      <w:r w:rsidR="00CF72FA">
        <w:rPr>
          <w:rFonts w:ascii="Times New Roman" w:hAnsi="Times New Roman" w:cs="Times New Roman"/>
          <w:sz w:val="24"/>
          <w:szCs w:val="24"/>
        </w:rPr>
        <w:t>Товаром Покупателю, Универсально передаточный документ</w:t>
      </w:r>
      <w:r w:rsidR="005A1ABA" w:rsidRPr="00E37F06">
        <w:rPr>
          <w:rFonts w:ascii="Times New Roman" w:hAnsi="Times New Roman" w:cs="Times New Roman"/>
          <w:sz w:val="24"/>
          <w:szCs w:val="24"/>
        </w:rPr>
        <w:t xml:space="preserve">, </w:t>
      </w:r>
      <w:r w:rsidR="001318AB">
        <w:rPr>
          <w:rFonts w:ascii="Times New Roman" w:hAnsi="Times New Roman" w:cs="Times New Roman"/>
          <w:sz w:val="24"/>
          <w:szCs w:val="24"/>
        </w:rPr>
        <w:t>товарную накладную и декларацию о соответствии</w:t>
      </w:r>
      <w:r w:rsidR="00732250">
        <w:rPr>
          <w:rFonts w:ascii="Times New Roman" w:hAnsi="Times New Roman" w:cs="Times New Roman"/>
          <w:sz w:val="24"/>
          <w:szCs w:val="24"/>
        </w:rPr>
        <w:t xml:space="preserve"> на поставляемый Т</w:t>
      </w:r>
      <w:r w:rsidR="005A1ABA" w:rsidRPr="00E37F06">
        <w:rPr>
          <w:rFonts w:ascii="Times New Roman" w:hAnsi="Times New Roman" w:cs="Times New Roman"/>
          <w:sz w:val="24"/>
          <w:szCs w:val="24"/>
        </w:rPr>
        <w:t xml:space="preserve">овар.  </w:t>
      </w:r>
    </w:p>
    <w:p w:rsidR="00BD4909" w:rsidRPr="00E37F06" w:rsidRDefault="00FC39AA" w:rsidP="005D2E0D">
      <w:pPr>
        <w:pStyle w:val="a4"/>
        <w:tabs>
          <w:tab w:val="num" w:pos="0"/>
        </w:tabs>
        <w:rPr>
          <w:rFonts w:ascii="Times New Roman" w:hAnsi="Times New Roman" w:cs="Times New Roman"/>
          <w:sz w:val="24"/>
          <w:szCs w:val="24"/>
        </w:rPr>
      </w:pPr>
      <w:r w:rsidRPr="00E37F06">
        <w:rPr>
          <w:rFonts w:ascii="Times New Roman" w:hAnsi="Times New Roman" w:cs="Times New Roman"/>
          <w:sz w:val="24"/>
          <w:szCs w:val="24"/>
        </w:rPr>
        <w:t>5.3.</w:t>
      </w:r>
      <w:r w:rsidR="00FD10AC">
        <w:rPr>
          <w:rFonts w:ascii="Times New Roman" w:hAnsi="Times New Roman" w:cs="Times New Roman"/>
          <w:sz w:val="24"/>
          <w:szCs w:val="24"/>
        </w:rPr>
        <w:t xml:space="preserve">  </w:t>
      </w:r>
      <w:r w:rsidR="00732250">
        <w:rPr>
          <w:rFonts w:ascii="Times New Roman" w:hAnsi="Times New Roman" w:cs="Times New Roman"/>
          <w:sz w:val="24"/>
          <w:szCs w:val="24"/>
        </w:rPr>
        <w:t xml:space="preserve"> Покупатель обязан принять данный Т</w:t>
      </w:r>
      <w:r w:rsidR="00EF318E" w:rsidRPr="00E37F06">
        <w:rPr>
          <w:rFonts w:ascii="Times New Roman" w:hAnsi="Times New Roman" w:cs="Times New Roman"/>
          <w:sz w:val="24"/>
          <w:szCs w:val="24"/>
        </w:rPr>
        <w:t xml:space="preserve">овар и оплатить его в порядке и сроки, установленные  </w:t>
      </w:r>
      <w:r w:rsidRPr="00E37F06">
        <w:rPr>
          <w:rFonts w:ascii="Times New Roman" w:hAnsi="Times New Roman" w:cs="Times New Roman"/>
          <w:sz w:val="24"/>
          <w:szCs w:val="24"/>
        </w:rPr>
        <w:t xml:space="preserve">                              </w:t>
      </w:r>
      <w:r w:rsidR="00EF318E" w:rsidRPr="00E37F06">
        <w:rPr>
          <w:rFonts w:ascii="Times New Roman" w:hAnsi="Times New Roman" w:cs="Times New Roman"/>
          <w:sz w:val="24"/>
          <w:szCs w:val="24"/>
        </w:rPr>
        <w:t>настоящим договором;</w:t>
      </w:r>
    </w:p>
    <w:p w:rsidR="00EF318E" w:rsidRPr="00E37F06" w:rsidRDefault="00FC39AA" w:rsidP="005D2E0D">
      <w:pPr>
        <w:pStyle w:val="a4"/>
        <w:tabs>
          <w:tab w:val="num" w:pos="0"/>
        </w:tabs>
        <w:rPr>
          <w:rFonts w:ascii="Times New Roman" w:hAnsi="Times New Roman" w:cs="Times New Roman"/>
          <w:sz w:val="24"/>
          <w:szCs w:val="24"/>
        </w:rPr>
      </w:pPr>
      <w:r w:rsidRPr="00E37F06">
        <w:rPr>
          <w:rFonts w:ascii="Times New Roman" w:hAnsi="Times New Roman" w:cs="Times New Roman"/>
          <w:sz w:val="24"/>
          <w:szCs w:val="24"/>
        </w:rPr>
        <w:t xml:space="preserve">5.4. </w:t>
      </w:r>
      <w:r w:rsidR="00FD10AC">
        <w:rPr>
          <w:rFonts w:ascii="Times New Roman" w:hAnsi="Times New Roman" w:cs="Times New Roman"/>
          <w:sz w:val="24"/>
          <w:szCs w:val="24"/>
        </w:rPr>
        <w:t xml:space="preserve">   </w:t>
      </w:r>
      <w:r w:rsidRPr="00E37F06">
        <w:rPr>
          <w:rFonts w:ascii="Times New Roman" w:hAnsi="Times New Roman" w:cs="Times New Roman"/>
          <w:sz w:val="24"/>
          <w:szCs w:val="24"/>
        </w:rPr>
        <w:t xml:space="preserve">Покупатель обязан, </w:t>
      </w:r>
      <w:r w:rsidR="005A1ABA" w:rsidRPr="00E37F06">
        <w:rPr>
          <w:rFonts w:ascii="Times New Roman" w:hAnsi="Times New Roman" w:cs="Times New Roman"/>
          <w:sz w:val="24"/>
          <w:szCs w:val="24"/>
        </w:rPr>
        <w:t>произ</w:t>
      </w:r>
      <w:r w:rsidR="00732250">
        <w:rPr>
          <w:rFonts w:ascii="Times New Roman" w:hAnsi="Times New Roman" w:cs="Times New Roman"/>
          <w:sz w:val="24"/>
          <w:szCs w:val="24"/>
        </w:rPr>
        <w:t>вести предварительную приемку Т</w:t>
      </w:r>
      <w:r w:rsidR="005A1ABA" w:rsidRPr="00E37F06">
        <w:rPr>
          <w:rFonts w:ascii="Times New Roman" w:hAnsi="Times New Roman" w:cs="Times New Roman"/>
          <w:sz w:val="24"/>
          <w:szCs w:val="24"/>
        </w:rPr>
        <w:t xml:space="preserve">овара в момент передачи </w:t>
      </w:r>
      <w:r w:rsidR="00276718">
        <w:rPr>
          <w:rFonts w:ascii="Times New Roman" w:hAnsi="Times New Roman" w:cs="Times New Roman"/>
          <w:sz w:val="24"/>
          <w:szCs w:val="24"/>
        </w:rPr>
        <w:t xml:space="preserve">  </w:t>
      </w:r>
      <w:r w:rsidR="00732250">
        <w:rPr>
          <w:rFonts w:ascii="Times New Roman" w:hAnsi="Times New Roman" w:cs="Times New Roman"/>
          <w:sz w:val="24"/>
          <w:szCs w:val="24"/>
        </w:rPr>
        <w:t>Т</w:t>
      </w:r>
      <w:r w:rsidR="005A1ABA" w:rsidRPr="00E37F06">
        <w:rPr>
          <w:rFonts w:ascii="Times New Roman" w:hAnsi="Times New Roman" w:cs="Times New Roman"/>
          <w:sz w:val="24"/>
          <w:szCs w:val="24"/>
        </w:rPr>
        <w:t xml:space="preserve">овара, путем визуального осмотра и выявления явных недостатков и путем выборочной проверки товарных единиц продукции. </w:t>
      </w:r>
    </w:p>
    <w:p w:rsidR="005A1ABA" w:rsidRPr="00E37F06" w:rsidRDefault="00FC39AA" w:rsidP="005D2E0D">
      <w:pPr>
        <w:pStyle w:val="a4"/>
        <w:tabs>
          <w:tab w:val="num" w:pos="0"/>
          <w:tab w:val="left" w:pos="567"/>
        </w:tabs>
        <w:rPr>
          <w:rFonts w:ascii="Times New Roman" w:hAnsi="Times New Roman" w:cs="Times New Roman"/>
          <w:sz w:val="24"/>
          <w:szCs w:val="24"/>
        </w:rPr>
      </w:pPr>
      <w:r w:rsidRPr="00E37F06">
        <w:rPr>
          <w:rFonts w:ascii="Times New Roman" w:hAnsi="Times New Roman" w:cs="Times New Roman"/>
          <w:sz w:val="24"/>
          <w:szCs w:val="24"/>
        </w:rPr>
        <w:t xml:space="preserve">5.5. </w:t>
      </w:r>
      <w:r w:rsidR="00FD10AC">
        <w:rPr>
          <w:rFonts w:ascii="Times New Roman" w:hAnsi="Times New Roman" w:cs="Times New Roman"/>
          <w:sz w:val="24"/>
          <w:szCs w:val="24"/>
        </w:rPr>
        <w:t xml:space="preserve"> </w:t>
      </w:r>
      <w:r w:rsidRPr="00E37F06">
        <w:rPr>
          <w:rFonts w:ascii="Times New Roman" w:hAnsi="Times New Roman" w:cs="Times New Roman"/>
          <w:sz w:val="24"/>
          <w:szCs w:val="24"/>
        </w:rPr>
        <w:t xml:space="preserve">Покупатель обязан </w:t>
      </w:r>
      <w:r w:rsidR="005A1ABA" w:rsidRPr="00E37F06">
        <w:rPr>
          <w:rFonts w:ascii="Times New Roman" w:hAnsi="Times New Roman" w:cs="Times New Roman"/>
          <w:sz w:val="24"/>
          <w:szCs w:val="24"/>
        </w:rPr>
        <w:t>произвести</w:t>
      </w:r>
      <w:r w:rsidR="00732250">
        <w:rPr>
          <w:rFonts w:ascii="Times New Roman" w:hAnsi="Times New Roman" w:cs="Times New Roman"/>
          <w:sz w:val="24"/>
          <w:szCs w:val="24"/>
        </w:rPr>
        <w:t xml:space="preserve"> окончательную приемку Товара</w:t>
      </w:r>
      <w:r w:rsidR="00C207E2">
        <w:rPr>
          <w:rFonts w:ascii="Times New Roman" w:hAnsi="Times New Roman" w:cs="Times New Roman"/>
          <w:sz w:val="24"/>
          <w:szCs w:val="24"/>
        </w:rPr>
        <w:t xml:space="preserve"> в течение</w:t>
      </w:r>
      <w:r w:rsidR="005A1ABA" w:rsidRPr="00E37F06">
        <w:rPr>
          <w:rFonts w:ascii="Times New Roman" w:hAnsi="Times New Roman" w:cs="Times New Roman"/>
          <w:sz w:val="24"/>
          <w:szCs w:val="24"/>
        </w:rPr>
        <w:t xml:space="preserve"> </w:t>
      </w:r>
      <w:r w:rsidR="009717AB">
        <w:rPr>
          <w:rFonts w:ascii="Times New Roman" w:hAnsi="Times New Roman" w:cs="Times New Roman"/>
          <w:sz w:val="24"/>
          <w:szCs w:val="24"/>
        </w:rPr>
        <w:t xml:space="preserve">7- ми </w:t>
      </w:r>
      <w:r w:rsidR="005A1ABA" w:rsidRPr="00E37F06">
        <w:rPr>
          <w:rFonts w:ascii="Times New Roman" w:hAnsi="Times New Roman" w:cs="Times New Roman"/>
          <w:sz w:val="24"/>
          <w:szCs w:val="24"/>
        </w:rPr>
        <w:t>(</w:t>
      </w:r>
      <w:r w:rsidR="009717AB">
        <w:rPr>
          <w:rFonts w:ascii="Times New Roman" w:hAnsi="Times New Roman" w:cs="Times New Roman"/>
          <w:sz w:val="24"/>
          <w:szCs w:val="24"/>
        </w:rPr>
        <w:t>семи</w:t>
      </w:r>
      <w:r w:rsidR="005A1ABA" w:rsidRPr="00E37F06">
        <w:rPr>
          <w:rFonts w:ascii="Times New Roman" w:hAnsi="Times New Roman" w:cs="Times New Roman"/>
          <w:sz w:val="24"/>
          <w:szCs w:val="24"/>
        </w:rPr>
        <w:t xml:space="preserve">) календарных дней, с момента  </w:t>
      </w:r>
      <w:r w:rsidR="00732250">
        <w:rPr>
          <w:rFonts w:ascii="Times New Roman" w:hAnsi="Times New Roman" w:cs="Times New Roman"/>
          <w:sz w:val="24"/>
          <w:szCs w:val="24"/>
        </w:rPr>
        <w:t xml:space="preserve"> передачи Т</w:t>
      </w:r>
      <w:r w:rsidRPr="00E37F06">
        <w:rPr>
          <w:rFonts w:ascii="Times New Roman" w:hAnsi="Times New Roman" w:cs="Times New Roman"/>
          <w:sz w:val="24"/>
          <w:szCs w:val="24"/>
        </w:rPr>
        <w:t>овара,</w:t>
      </w:r>
      <w:r w:rsidR="005A1ABA" w:rsidRPr="00E37F06">
        <w:rPr>
          <w:rFonts w:ascii="Times New Roman" w:hAnsi="Times New Roman" w:cs="Times New Roman"/>
          <w:sz w:val="24"/>
          <w:szCs w:val="24"/>
        </w:rPr>
        <w:t xml:space="preserve"> в случае обнаружение недостатков</w:t>
      </w:r>
      <w:r w:rsidRPr="00E37F06">
        <w:rPr>
          <w:rFonts w:ascii="Times New Roman" w:hAnsi="Times New Roman" w:cs="Times New Roman"/>
          <w:sz w:val="24"/>
          <w:szCs w:val="24"/>
        </w:rPr>
        <w:t>, которые не могли быть</w:t>
      </w:r>
      <w:r w:rsidR="00732250">
        <w:rPr>
          <w:rFonts w:ascii="Times New Roman" w:hAnsi="Times New Roman" w:cs="Times New Roman"/>
          <w:sz w:val="24"/>
          <w:szCs w:val="24"/>
        </w:rPr>
        <w:t xml:space="preserve"> выявлены при передаче Товара</w:t>
      </w:r>
      <w:r w:rsidRPr="00E37F06">
        <w:rPr>
          <w:rFonts w:ascii="Times New Roman" w:hAnsi="Times New Roman" w:cs="Times New Roman"/>
          <w:sz w:val="24"/>
          <w:szCs w:val="24"/>
        </w:rPr>
        <w:t>,</w:t>
      </w:r>
      <w:r w:rsidR="005A1ABA" w:rsidRPr="00E37F06">
        <w:rPr>
          <w:rFonts w:ascii="Times New Roman" w:hAnsi="Times New Roman" w:cs="Times New Roman"/>
          <w:sz w:val="24"/>
          <w:szCs w:val="24"/>
        </w:rPr>
        <w:t xml:space="preserve"> составить </w:t>
      </w:r>
      <w:r w:rsidR="000B7D95">
        <w:rPr>
          <w:rFonts w:ascii="Times New Roman" w:hAnsi="Times New Roman" w:cs="Times New Roman"/>
          <w:sz w:val="24"/>
          <w:szCs w:val="24"/>
        </w:rPr>
        <w:t xml:space="preserve">акт </w:t>
      </w:r>
      <w:r w:rsidRPr="00E37F06">
        <w:rPr>
          <w:rFonts w:ascii="Times New Roman" w:hAnsi="Times New Roman" w:cs="Times New Roman"/>
          <w:sz w:val="24"/>
          <w:szCs w:val="24"/>
        </w:rPr>
        <w:t xml:space="preserve">о выявленных недостатках и </w:t>
      </w:r>
      <w:r w:rsidR="00732250">
        <w:rPr>
          <w:rFonts w:ascii="Times New Roman" w:hAnsi="Times New Roman" w:cs="Times New Roman"/>
          <w:sz w:val="24"/>
          <w:szCs w:val="24"/>
        </w:rPr>
        <w:t>направить Поставщику</w:t>
      </w:r>
      <w:r w:rsidR="0047566C">
        <w:rPr>
          <w:rFonts w:ascii="Times New Roman" w:hAnsi="Times New Roman" w:cs="Times New Roman"/>
          <w:sz w:val="24"/>
          <w:szCs w:val="24"/>
        </w:rPr>
        <w:t xml:space="preserve"> письменное требование</w:t>
      </w:r>
      <w:r w:rsidR="000B7D95">
        <w:rPr>
          <w:rFonts w:ascii="Times New Roman" w:hAnsi="Times New Roman" w:cs="Times New Roman"/>
          <w:sz w:val="24"/>
          <w:szCs w:val="24"/>
        </w:rPr>
        <w:t>,</w:t>
      </w:r>
      <w:r w:rsidR="0047566C">
        <w:rPr>
          <w:rFonts w:ascii="Times New Roman" w:hAnsi="Times New Roman" w:cs="Times New Roman"/>
          <w:sz w:val="24"/>
          <w:szCs w:val="24"/>
        </w:rPr>
        <w:t xml:space="preserve"> об устранении</w:t>
      </w:r>
      <w:r w:rsidRPr="00E37F06">
        <w:rPr>
          <w:rFonts w:ascii="Times New Roman" w:hAnsi="Times New Roman" w:cs="Times New Roman"/>
          <w:sz w:val="24"/>
          <w:szCs w:val="24"/>
        </w:rPr>
        <w:t xml:space="preserve"> выявленных недостатков с приложением докуме</w:t>
      </w:r>
      <w:r w:rsidR="00732250">
        <w:rPr>
          <w:rFonts w:ascii="Times New Roman" w:hAnsi="Times New Roman" w:cs="Times New Roman"/>
          <w:sz w:val="24"/>
          <w:szCs w:val="24"/>
        </w:rPr>
        <w:t>нтов подтверждающих недостатки Т</w:t>
      </w:r>
      <w:r w:rsidRPr="00E37F06">
        <w:rPr>
          <w:rFonts w:ascii="Times New Roman" w:hAnsi="Times New Roman" w:cs="Times New Roman"/>
          <w:sz w:val="24"/>
          <w:szCs w:val="24"/>
        </w:rPr>
        <w:t xml:space="preserve">овара и обязательным </w:t>
      </w:r>
      <w:r w:rsidR="000B7D95">
        <w:rPr>
          <w:rFonts w:ascii="Times New Roman" w:hAnsi="Times New Roman" w:cs="Times New Roman"/>
          <w:sz w:val="24"/>
          <w:szCs w:val="24"/>
        </w:rPr>
        <w:t xml:space="preserve">предоставлением некондиционной </w:t>
      </w:r>
      <w:r w:rsidRPr="00E37F06">
        <w:rPr>
          <w:rFonts w:ascii="Times New Roman" w:hAnsi="Times New Roman" w:cs="Times New Roman"/>
          <w:sz w:val="24"/>
          <w:szCs w:val="24"/>
        </w:rPr>
        <w:t>продукции.</w:t>
      </w:r>
    </w:p>
    <w:p w:rsidR="00FC39AA" w:rsidRPr="00E37F06" w:rsidRDefault="00FC39AA" w:rsidP="005D2E0D">
      <w:pPr>
        <w:pStyle w:val="a4"/>
        <w:tabs>
          <w:tab w:val="num" w:pos="0"/>
          <w:tab w:val="left" w:pos="1134"/>
        </w:tabs>
        <w:rPr>
          <w:rFonts w:ascii="Times New Roman" w:hAnsi="Times New Roman" w:cs="Times New Roman"/>
          <w:sz w:val="24"/>
          <w:szCs w:val="24"/>
        </w:rPr>
      </w:pPr>
      <w:r w:rsidRPr="00E37F06">
        <w:rPr>
          <w:rFonts w:ascii="Times New Roman" w:hAnsi="Times New Roman" w:cs="Times New Roman"/>
          <w:sz w:val="24"/>
          <w:szCs w:val="24"/>
        </w:rPr>
        <w:t>5.6.</w:t>
      </w:r>
      <w:r w:rsidR="00FD10AC">
        <w:rPr>
          <w:rFonts w:ascii="Times New Roman" w:hAnsi="Times New Roman" w:cs="Times New Roman"/>
          <w:sz w:val="24"/>
          <w:szCs w:val="24"/>
        </w:rPr>
        <w:t xml:space="preserve"> </w:t>
      </w:r>
      <w:r w:rsidR="00C207E2">
        <w:rPr>
          <w:rFonts w:ascii="Times New Roman" w:hAnsi="Times New Roman" w:cs="Times New Roman"/>
          <w:sz w:val="24"/>
          <w:szCs w:val="24"/>
        </w:rPr>
        <w:t xml:space="preserve"> Поставщик обязан в течение</w:t>
      </w:r>
      <w:r w:rsidRPr="00E37F06">
        <w:rPr>
          <w:rFonts w:ascii="Times New Roman" w:hAnsi="Times New Roman" w:cs="Times New Roman"/>
          <w:sz w:val="24"/>
          <w:szCs w:val="24"/>
        </w:rPr>
        <w:t xml:space="preserve"> </w:t>
      </w:r>
      <w:r w:rsidR="00E17CAD">
        <w:rPr>
          <w:rFonts w:ascii="Times New Roman" w:hAnsi="Times New Roman" w:cs="Times New Roman"/>
          <w:sz w:val="24"/>
          <w:szCs w:val="24"/>
        </w:rPr>
        <w:t xml:space="preserve">7-ми </w:t>
      </w:r>
      <w:r w:rsidRPr="00E37F06">
        <w:rPr>
          <w:rFonts w:ascii="Times New Roman" w:hAnsi="Times New Roman" w:cs="Times New Roman"/>
          <w:sz w:val="24"/>
          <w:szCs w:val="24"/>
        </w:rPr>
        <w:t>(</w:t>
      </w:r>
      <w:r w:rsidR="00E17CAD">
        <w:rPr>
          <w:rFonts w:ascii="Times New Roman" w:hAnsi="Times New Roman" w:cs="Times New Roman"/>
          <w:sz w:val="24"/>
          <w:szCs w:val="24"/>
        </w:rPr>
        <w:t>семи</w:t>
      </w:r>
      <w:r w:rsidRPr="00E37F06">
        <w:rPr>
          <w:rFonts w:ascii="Times New Roman" w:hAnsi="Times New Roman" w:cs="Times New Roman"/>
          <w:sz w:val="24"/>
          <w:szCs w:val="24"/>
        </w:rPr>
        <w:t xml:space="preserve">) календарных дней рассмотреть </w:t>
      </w:r>
      <w:r w:rsidR="0047566C">
        <w:rPr>
          <w:rFonts w:ascii="Times New Roman" w:hAnsi="Times New Roman" w:cs="Times New Roman"/>
          <w:sz w:val="24"/>
          <w:szCs w:val="24"/>
        </w:rPr>
        <w:t>требование</w:t>
      </w:r>
      <w:r w:rsidR="00732250">
        <w:rPr>
          <w:rFonts w:ascii="Times New Roman" w:hAnsi="Times New Roman" w:cs="Times New Roman"/>
          <w:sz w:val="24"/>
          <w:szCs w:val="24"/>
        </w:rPr>
        <w:t xml:space="preserve"> и предоставить Покупателю</w:t>
      </w:r>
      <w:r w:rsidR="00BD4909" w:rsidRPr="00E37F06">
        <w:rPr>
          <w:rFonts w:ascii="Times New Roman" w:hAnsi="Times New Roman" w:cs="Times New Roman"/>
          <w:sz w:val="24"/>
          <w:szCs w:val="24"/>
        </w:rPr>
        <w:t xml:space="preserve"> мотивированный ответ. </w:t>
      </w:r>
      <w:r w:rsidR="00951A25" w:rsidRPr="00E37F06">
        <w:rPr>
          <w:rFonts w:ascii="Times New Roman" w:hAnsi="Times New Roman" w:cs="Times New Roman"/>
          <w:sz w:val="24"/>
          <w:szCs w:val="24"/>
        </w:rPr>
        <w:t xml:space="preserve">При </w:t>
      </w:r>
      <w:r w:rsidR="0047566C">
        <w:rPr>
          <w:rFonts w:ascii="Times New Roman" w:hAnsi="Times New Roman" w:cs="Times New Roman"/>
          <w:sz w:val="24"/>
          <w:szCs w:val="24"/>
        </w:rPr>
        <w:t>не</w:t>
      </w:r>
      <w:r w:rsidR="0047566C" w:rsidRPr="00E37F06">
        <w:rPr>
          <w:rFonts w:ascii="Times New Roman" w:hAnsi="Times New Roman" w:cs="Times New Roman"/>
          <w:sz w:val="24"/>
          <w:szCs w:val="24"/>
        </w:rPr>
        <w:t xml:space="preserve"> поступлении</w:t>
      </w:r>
      <w:r w:rsidR="0047566C">
        <w:rPr>
          <w:rFonts w:ascii="Times New Roman" w:hAnsi="Times New Roman" w:cs="Times New Roman"/>
          <w:sz w:val="24"/>
          <w:szCs w:val="24"/>
        </w:rPr>
        <w:t xml:space="preserve"> письменного требования</w:t>
      </w:r>
      <w:r w:rsidR="00732250">
        <w:rPr>
          <w:rFonts w:ascii="Times New Roman" w:hAnsi="Times New Roman" w:cs="Times New Roman"/>
          <w:sz w:val="24"/>
          <w:szCs w:val="24"/>
        </w:rPr>
        <w:t xml:space="preserve"> </w:t>
      </w:r>
      <w:r w:rsidR="000B7D95">
        <w:rPr>
          <w:rFonts w:ascii="Times New Roman" w:hAnsi="Times New Roman" w:cs="Times New Roman"/>
          <w:sz w:val="24"/>
          <w:szCs w:val="24"/>
        </w:rPr>
        <w:t xml:space="preserve">в </w:t>
      </w:r>
      <w:r w:rsidR="00951A25" w:rsidRPr="00E37F06">
        <w:rPr>
          <w:rFonts w:ascii="Times New Roman" w:hAnsi="Times New Roman" w:cs="Times New Roman"/>
          <w:sz w:val="24"/>
          <w:szCs w:val="24"/>
        </w:rPr>
        <w:t>срок</w:t>
      </w:r>
      <w:r w:rsidR="000B7D95">
        <w:rPr>
          <w:rFonts w:ascii="Times New Roman" w:hAnsi="Times New Roman" w:cs="Times New Roman"/>
          <w:sz w:val="24"/>
          <w:szCs w:val="24"/>
        </w:rPr>
        <w:t>,</w:t>
      </w:r>
      <w:r w:rsidR="00951A25" w:rsidRPr="00E37F06">
        <w:rPr>
          <w:rFonts w:ascii="Times New Roman" w:hAnsi="Times New Roman" w:cs="Times New Roman"/>
          <w:sz w:val="24"/>
          <w:szCs w:val="24"/>
        </w:rPr>
        <w:t xml:space="preserve"> указанный</w:t>
      </w:r>
      <w:r w:rsidR="00BD4909" w:rsidRPr="00E37F06">
        <w:rPr>
          <w:rFonts w:ascii="Times New Roman" w:hAnsi="Times New Roman" w:cs="Times New Roman"/>
          <w:sz w:val="24"/>
          <w:szCs w:val="24"/>
        </w:rPr>
        <w:t xml:space="preserve"> в п.5.5</w:t>
      </w:r>
      <w:r w:rsidR="000B7D95">
        <w:rPr>
          <w:rFonts w:ascii="Times New Roman" w:hAnsi="Times New Roman" w:cs="Times New Roman"/>
          <w:sz w:val="24"/>
          <w:szCs w:val="24"/>
        </w:rPr>
        <w:t xml:space="preserve">. настоящего договора, </w:t>
      </w:r>
      <w:r w:rsidR="00951A25" w:rsidRPr="00E37F06">
        <w:rPr>
          <w:rFonts w:ascii="Times New Roman" w:hAnsi="Times New Roman" w:cs="Times New Roman"/>
          <w:sz w:val="24"/>
          <w:szCs w:val="24"/>
        </w:rPr>
        <w:t>Поставщик считается выполнившим свои обязательства по настоящему договору в отношении качества поставленного Товара.</w:t>
      </w:r>
    </w:p>
    <w:p w:rsidR="00C631A5" w:rsidRPr="00E37F06" w:rsidRDefault="00C631A5" w:rsidP="005D2E0D">
      <w:pPr>
        <w:widowControl w:val="0"/>
        <w:autoSpaceDE w:val="0"/>
        <w:jc w:val="both"/>
        <w:rPr>
          <w:color w:val="000000"/>
        </w:rPr>
      </w:pPr>
    </w:p>
    <w:p w:rsidR="007C0BD1" w:rsidRPr="00D771ED" w:rsidRDefault="00BD4909" w:rsidP="007C0BD1">
      <w:pPr>
        <w:widowControl w:val="0"/>
        <w:numPr>
          <w:ilvl w:val="0"/>
          <w:numId w:val="2"/>
        </w:numPr>
        <w:autoSpaceDE w:val="0"/>
        <w:ind w:left="0" w:firstLine="0"/>
        <w:jc w:val="center"/>
        <w:rPr>
          <w:b/>
          <w:bCs/>
        </w:rPr>
      </w:pPr>
      <w:r w:rsidRPr="00E37F06">
        <w:rPr>
          <w:b/>
          <w:bCs/>
        </w:rPr>
        <w:t>Прочие условия.</w:t>
      </w:r>
    </w:p>
    <w:p w:rsidR="00EF318E" w:rsidRPr="00E37F06" w:rsidRDefault="005E3811" w:rsidP="005D2E0D">
      <w:pPr>
        <w:widowControl w:val="0"/>
        <w:numPr>
          <w:ilvl w:val="1"/>
          <w:numId w:val="2"/>
        </w:numPr>
        <w:tabs>
          <w:tab w:val="num" w:pos="0"/>
        </w:tabs>
        <w:autoSpaceDE w:val="0"/>
        <w:ind w:left="0" w:firstLine="0"/>
        <w:jc w:val="both"/>
      </w:pPr>
      <w:r>
        <w:t xml:space="preserve"> </w:t>
      </w:r>
      <w:r w:rsidR="00EF318E" w:rsidRPr="00E37F06">
        <w:t>Печатные формы (клише) изготавливаются Поставщиком по  утвержденному оригинал-макету.</w:t>
      </w:r>
    </w:p>
    <w:p w:rsidR="00EF318E" w:rsidRPr="00E37F06" w:rsidRDefault="005E3811" w:rsidP="005D2E0D">
      <w:pPr>
        <w:widowControl w:val="0"/>
        <w:numPr>
          <w:ilvl w:val="1"/>
          <w:numId w:val="2"/>
        </w:numPr>
        <w:tabs>
          <w:tab w:val="num" w:pos="0"/>
        </w:tabs>
        <w:autoSpaceDE w:val="0"/>
        <w:ind w:left="0" w:firstLine="0"/>
        <w:jc w:val="both"/>
      </w:pPr>
      <w:r>
        <w:t xml:space="preserve"> </w:t>
      </w:r>
      <w:r w:rsidR="00EF318E" w:rsidRPr="00E37F06">
        <w:t>Печатные формы (клише) хранятся у Поставщика на протяжении всего срока действия настоящего договора.</w:t>
      </w:r>
    </w:p>
    <w:p w:rsidR="00EF318E" w:rsidRPr="00E37F06" w:rsidRDefault="005E3811" w:rsidP="005D2E0D">
      <w:pPr>
        <w:widowControl w:val="0"/>
        <w:numPr>
          <w:ilvl w:val="1"/>
          <w:numId w:val="2"/>
        </w:numPr>
        <w:tabs>
          <w:tab w:val="num" w:pos="0"/>
        </w:tabs>
        <w:autoSpaceDE w:val="0"/>
        <w:ind w:left="0" w:firstLine="0"/>
        <w:jc w:val="both"/>
      </w:pPr>
      <w:r>
        <w:t xml:space="preserve"> </w:t>
      </w:r>
      <w:r w:rsidR="00EF318E" w:rsidRPr="00E37F06">
        <w:t>Поставщик обеспечивает и гарантирует пригодность печатных форм (клише</w:t>
      </w:r>
      <w:r w:rsidR="00C538D6">
        <w:t>)</w:t>
      </w:r>
      <w:r w:rsidR="0047566C">
        <w:t xml:space="preserve">. </w:t>
      </w:r>
      <w:r w:rsidR="000B7D95">
        <w:t xml:space="preserve">При износе печатных форм замена производится </w:t>
      </w:r>
      <w:r w:rsidR="0047566C">
        <w:t>за счет П</w:t>
      </w:r>
      <w:r w:rsidR="000B7D95">
        <w:t>окупателя</w:t>
      </w:r>
      <w:r w:rsidR="00C538D6">
        <w:t>.</w:t>
      </w:r>
    </w:p>
    <w:p w:rsidR="00BD4909" w:rsidRDefault="005E3811" w:rsidP="005D2E0D">
      <w:pPr>
        <w:widowControl w:val="0"/>
        <w:numPr>
          <w:ilvl w:val="1"/>
          <w:numId w:val="2"/>
        </w:numPr>
        <w:tabs>
          <w:tab w:val="num" w:pos="0"/>
        </w:tabs>
        <w:autoSpaceDE w:val="0"/>
        <w:ind w:left="0" w:firstLine="0"/>
        <w:jc w:val="both"/>
      </w:pPr>
      <w:r>
        <w:t xml:space="preserve"> </w:t>
      </w:r>
      <w:r w:rsidR="00BA5ABC">
        <w:t xml:space="preserve">Покупатель поставлен в </w:t>
      </w:r>
      <w:r w:rsidR="00BD4909" w:rsidRPr="00E37F06">
        <w:t>известность о возможных отклонения</w:t>
      </w:r>
      <w:r w:rsidR="000B7D95">
        <w:t>х</w:t>
      </w:r>
      <w:r w:rsidR="00BD4909" w:rsidRPr="00E37F06">
        <w:t xml:space="preserve"> в цветовой гамме </w:t>
      </w:r>
      <w:r w:rsidR="00AB564A" w:rsidRPr="00E37F06">
        <w:t>между согласованными сторонами оригинал-макетами, выполненными на бумажном носителе и Товаром.</w:t>
      </w:r>
    </w:p>
    <w:p w:rsidR="00EF318E" w:rsidRPr="00E37F06" w:rsidRDefault="00EF318E" w:rsidP="005D2E0D">
      <w:pPr>
        <w:widowControl w:val="0"/>
        <w:tabs>
          <w:tab w:val="num" w:pos="0"/>
        </w:tabs>
        <w:autoSpaceDE w:val="0"/>
        <w:jc w:val="both"/>
        <w:rPr>
          <w:color w:val="FF0000"/>
        </w:rPr>
      </w:pPr>
    </w:p>
    <w:p w:rsidR="007C0BD1" w:rsidRPr="00D771ED" w:rsidRDefault="00EF318E" w:rsidP="007C0BD1">
      <w:pPr>
        <w:widowControl w:val="0"/>
        <w:numPr>
          <w:ilvl w:val="0"/>
          <w:numId w:val="2"/>
        </w:numPr>
        <w:autoSpaceDE w:val="0"/>
        <w:ind w:left="0" w:firstLine="0"/>
        <w:jc w:val="center"/>
        <w:rPr>
          <w:b/>
          <w:bCs/>
        </w:rPr>
      </w:pPr>
      <w:r w:rsidRPr="00E37F06">
        <w:rPr>
          <w:b/>
          <w:bCs/>
        </w:rPr>
        <w:t>Ответственность сторон.</w:t>
      </w:r>
    </w:p>
    <w:p w:rsidR="00EF318E" w:rsidRPr="00E37F06" w:rsidRDefault="005E3811" w:rsidP="005D2E0D">
      <w:pPr>
        <w:numPr>
          <w:ilvl w:val="1"/>
          <w:numId w:val="2"/>
        </w:numPr>
        <w:tabs>
          <w:tab w:val="num" w:pos="0"/>
        </w:tabs>
        <w:ind w:left="0" w:firstLine="0"/>
        <w:jc w:val="both"/>
      </w:pPr>
      <w:r>
        <w:t xml:space="preserve"> </w:t>
      </w:r>
      <w:r w:rsidR="00EF318E" w:rsidRPr="00E37F06">
        <w:t>За несоблюдение условий настоящего Договора виновная сторона несет ответственность в        соответствии с действующим законодательством РФ.</w:t>
      </w:r>
    </w:p>
    <w:p w:rsidR="00EF318E" w:rsidRPr="000B4F1F" w:rsidRDefault="005E3811" w:rsidP="005D2E0D">
      <w:pPr>
        <w:numPr>
          <w:ilvl w:val="1"/>
          <w:numId w:val="2"/>
        </w:numPr>
        <w:tabs>
          <w:tab w:val="num" w:pos="0"/>
        </w:tabs>
        <w:ind w:left="0" w:firstLine="0"/>
        <w:jc w:val="both"/>
      </w:pPr>
      <w:r>
        <w:t xml:space="preserve"> </w:t>
      </w:r>
      <w:r w:rsidR="00EF318E" w:rsidRPr="000B4F1F">
        <w:t>Поставщик не несет материально</w:t>
      </w:r>
      <w:r w:rsidR="00732250">
        <w:t>й ответственности за Товар испорченный</w:t>
      </w:r>
      <w:r w:rsidR="00EF318E" w:rsidRPr="000B4F1F">
        <w:t xml:space="preserve"> в процессе не правильного использования (перегруз, разрушение острыми предметами, неравномерная укладка предметов и т.д.).</w:t>
      </w:r>
    </w:p>
    <w:p w:rsidR="00EF318E" w:rsidRPr="000B4F1F" w:rsidRDefault="005E3811" w:rsidP="005D2E0D">
      <w:pPr>
        <w:numPr>
          <w:ilvl w:val="1"/>
          <w:numId w:val="2"/>
        </w:numPr>
        <w:tabs>
          <w:tab w:val="num" w:pos="0"/>
        </w:tabs>
        <w:ind w:left="0" w:firstLine="0"/>
        <w:jc w:val="both"/>
      </w:pPr>
      <w:r>
        <w:t xml:space="preserve"> </w:t>
      </w:r>
      <w:r w:rsidR="00EF318E" w:rsidRPr="000B4F1F">
        <w:t>Поставщик не несет материальной ответственности за ущерб, при</w:t>
      </w:r>
      <w:r w:rsidR="00732250">
        <w:t xml:space="preserve">чиненный разрушением Товара </w:t>
      </w:r>
      <w:r w:rsidR="00EF318E" w:rsidRPr="000B4F1F">
        <w:t>в процессе эксплуатации.</w:t>
      </w:r>
    </w:p>
    <w:p w:rsidR="00EF318E" w:rsidRPr="00E37F06" w:rsidRDefault="005E3811" w:rsidP="005D2E0D">
      <w:pPr>
        <w:numPr>
          <w:ilvl w:val="1"/>
          <w:numId w:val="2"/>
        </w:numPr>
        <w:tabs>
          <w:tab w:val="num" w:pos="0"/>
        </w:tabs>
        <w:ind w:left="0" w:firstLine="0"/>
        <w:jc w:val="both"/>
      </w:pPr>
      <w:r>
        <w:t xml:space="preserve"> </w:t>
      </w:r>
      <w:r w:rsidR="00EF318E" w:rsidRPr="00E37F06">
        <w:t>Поставщик не несет ответственности за качество печати логотипа на пакете в случае если Покупатель забирал печатные формы на хранение, либо предоставлял свою печатную форму (клише).</w:t>
      </w:r>
    </w:p>
    <w:p w:rsidR="00951A25" w:rsidRPr="00E37F06" w:rsidRDefault="00951A25" w:rsidP="005D2E0D">
      <w:pPr>
        <w:widowControl w:val="0"/>
        <w:numPr>
          <w:ilvl w:val="1"/>
          <w:numId w:val="2"/>
        </w:numPr>
        <w:tabs>
          <w:tab w:val="num" w:pos="0"/>
        </w:tabs>
        <w:autoSpaceDE w:val="0"/>
        <w:ind w:left="0" w:firstLine="0"/>
        <w:jc w:val="both"/>
      </w:pPr>
      <w:r w:rsidRPr="00E37F06">
        <w:t xml:space="preserve"> Поставщик не несет ответственности за содержание любой информации (включая грамматические, смысловые и другие ошибки) на Товаре, при условии соответствия этой информации согласованному оригинал-макету. </w:t>
      </w:r>
    </w:p>
    <w:p w:rsidR="00951A25" w:rsidRDefault="00951A25" w:rsidP="005D2E0D">
      <w:pPr>
        <w:numPr>
          <w:ilvl w:val="1"/>
          <w:numId w:val="2"/>
        </w:numPr>
        <w:tabs>
          <w:tab w:val="num" w:pos="0"/>
        </w:tabs>
        <w:ind w:left="0" w:firstLine="0"/>
        <w:jc w:val="both"/>
      </w:pPr>
      <w:r w:rsidRPr="00E37F06">
        <w:t xml:space="preserve"> Покупатель, в случае если предоставленный им оригинал-макет дизайна рисунка, наносимого на Товар, является </w:t>
      </w:r>
      <w:r w:rsidR="00CB0916" w:rsidRPr="00E37F06">
        <w:t>зарегистрированным товарным знаком либо является объектом авторского права, гарантирует, что при изготовлении Товара не будут нарушены права третьих лиц на принадлежавшие им охраняемые результаты интеллектуальной деятельности и лично несет полную ответственность в случае их нарушения.</w:t>
      </w:r>
    </w:p>
    <w:p w:rsidR="000B4F1F" w:rsidRDefault="000B4F1F" w:rsidP="005D2E0D">
      <w:pPr>
        <w:numPr>
          <w:ilvl w:val="1"/>
          <w:numId w:val="2"/>
        </w:numPr>
        <w:tabs>
          <w:tab w:val="num" w:pos="0"/>
        </w:tabs>
        <w:ind w:left="0" w:firstLine="0"/>
        <w:jc w:val="both"/>
      </w:pPr>
      <w:r>
        <w:lastRenderedPageBreak/>
        <w:t xml:space="preserve"> Поставщик не несет ответст</w:t>
      </w:r>
      <w:r w:rsidR="00732250">
        <w:t xml:space="preserve">венности перед </w:t>
      </w:r>
      <w:r w:rsidR="00BA5ABC">
        <w:t>По</w:t>
      </w:r>
      <w:r w:rsidR="00732250">
        <w:t>купателем</w:t>
      </w:r>
      <w:r w:rsidR="00B6794F">
        <w:t xml:space="preserve"> за</w:t>
      </w:r>
      <w:r w:rsidR="00BD5BAF">
        <w:t xml:space="preserve"> </w:t>
      </w:r>
      <w:r w:rsidR="00732250">
        <w:t>ущерб</w:t>
      </w:r>
      <w:r w:rsidR="000B7D95">
        <w:t>,</w:t>
      </w:r>
      <w:r w:rsidR="00732250">
        <w:t xml:space="preserve"> причиненный Покупателю</w:t>
      </w:r>
      <w:r>
        <w:t xml:space="preserve"> или третьим</w:t>
      </w:r>
      <w:r w:rsidR="00BA5ABC">
        <w:t xml:space="preserve"> лицам, возникший в результате </w:t>
      </w:r>
      <w:r w:rsidR="00732250">
        <w:t>использования Товара</w:t>
      </w:r>
      <w:r>
        <w:t xml:space="preserve"> не по назначению или с нарушениями, повлекшими з</w:t>
      </w:r>
      <w:r w:rsidR="00732250">
        <w:t>а собой повреждения или утрату Т</w:t>
      </w:r>
      <w:r>
        <w:t xml:space="preserve">овара. </w:t>
      </w:r>
    </w:p>
    <w:p w:rsidR="00BA5ABC" w:rsidRDefault="000B7D95" w:rsidP="00E1106F">
      <w:pPr>
        <w:numPr>
          <w:ilvl w:val="1"/>
          <w:numId w:val="2"/>
        </w:numPr>
        <w:tabs>
          <w:tab w:val="num" w:pos="0"/>
        </w:tabs>
        <w:ind w:left="0" w:firstLine="0"/>
        <w:jc w:val="both"/>
      </w:pPr>
      <w:r>
        <w:t xml:space="preserve"> Поставщик не несет ответственность за привлечение к административной ответственности Покупателя, в случае если отсутствие маркировки на товаре произошло по просьбе или по вине Покупателя.</w:t>
      </w:r>
    </w:p>
    <w:p w:rsidR="00F42C63" w:rsidRDefault="00F42C63" w:rsidP="00F42C63">
      <w:pPr>
        <w:jc w:val="both"/>
      </w:pPr>
    </w:p>
    <w:p w:rsidR="00F42C63" w:rsidRPr="00D771ED" w:rsidRDefault="00F42C63" w:rsidP="00F42C63">
      <w:pPr>
        <w:pStyle w:val="ab"/>
        <w:numPr>
          <w:ilvl w:val="0"/>
          <w:numId w:val="2"/>
        </w:numPr>
        <w:jc w:val="center"/>
        <w:rPr>
          <w:b/>
        </w:rPr>
      </w:pPr>
      <w:r w:rsidRPr="00F42C63">
        <w:rPr>
          <w:b/>
        </w:rPr>
        <w:t>Ф</w:t>
      </w:r>
      <w:r w:rsidR="000F5F46">
        <w:rPr>
          <w:b/>
        </w:rPr>
        <w:t>орс</w:t>
      </w:r>
      <w:r w:rsidR="00732250">
        <w:rPr>
          <w:b/>
        </w:rPr>
        <w:t>-ма</w:t>
      </w:r>
      <w:r w:rsidRPr="00F42C63">
        <w:rPr>
          <w:b/>
        </w:rPr>
        <w:t>жор</w:t>
      </w:r>
      <w:r w:rsidR="00732250">
        <w:rPr>
          <w:b/>
        </w:rPr>
        <w:t>.</w:t>
      </w:r>
    </w:p>
    <w:p w:rsidR="000D542B" w:rsidRPr="00D771ED" w:rsidRDefault="00F42C63" w:rsidP="00D771ED">
      <w:pPr>
        <w:pStyle w:val="ab"/>
        <w:numPr>
          <w:ilvl w:val="1"/>
          <w:numId w:val="2"/>
        </w:numPr>
        <w:tabs>
          <w:tab w:val="clear" w:pos="360"/>
          <w:tab w:val="num" w:pos="0"/>
        </w:tabs>
        <w:ind w:left="0" w:firstLine="0"/>
        <w:jc w:val="both"/>
      </w:pPr>
      <w:r w:rsidRPr="007C0BD1">
        <w:rPr>
          <w:color w:val="000000"/>
          <w:shd w:val="clear" w:color="auto" w:fill="FFFFFF"/>
        </w:rPr>
        <w:t>В случае возникновения каких-либо обстоятельств, препятствующих полному или частичному выполнению любой из сторон ее обязательств по данному договору, а именно, пожара, стихийных бедствий, войны, военных действий любого характера, блокады,  или других обстоятельств, находящихся вне контроля со стороны, время, оговоренное на выполнение обязательств, отодвигается на период времени, равный тому, в течение которого такие обстоятельства остаются в силе. Если указанные обстоятельства будут продолжаться более 6 месяцев, каждая из сторон имеет право расторгнуть дальнейшее выполнение договора, и в этом случае ни одна из сторон не имеет права требовать компенсации от другой стороны.</w:t>
      </w:r>
      <w:r w:rsidRPr="007C0BD1">
        <w:rPr>
          <w:color w:val="000000"/>
        </w:rPr>
        <w:t xml:space="preserve"> </w:t>
      </w:r>
      <w:r w:rsidRPr="007C0BD1">
        <w:rPr>
          <w:color w:val="000000"/>
          <w:shd w:val="clear" w:color="auto" w:fill="FFFFFF"/>
        </w:rPr>
        <w:t xml:space="preserve">Сторона, для которой становится невозможным выполнение обязательств по договору, должна немедленно сообщить другой стороне о наступлении этих обстоятельств. </w:t>
      </w:r>
    </w:p>
    <w:p w:rsidR="000D542B" w:rsidRPr="00D771ED" w:rsidRDefault="000D542B" w:rsidP="00D771ED">
      <w:pPr>
        <w:pStyle w:val="ab"/>
        <w:widowControl w:val="0"/>
        <w:numPr>
          <w:ilvl w:val="0"/>
          <w:numId w:val="2"/>
        </w:numPr>
        <w:autoSpaceDE w:val="0"/>
        <w:jc w:val="center"/>
        <w:rPr>
          <w:b/>
          <w:color w:val="000000"/>
        </w:rPr>
      </w:pPr>
      <w:r w:rsidRPr="000D542B">
        <w:rPr>
          <w:b/>
          <w:color w:val="000000"/>
        </w:rPr>
        <w:t>Порядок разрешения споров</w:t>
      </w:r>
      <w:r>
        <w:rPr>
          <w:b/>
          <w:color w:val="000000"/>
        </w:rPr>
        <w:t>.</w:t>
      </w:r>
    </w:p>
    <w:p w:rsidR="00E37F06" w:rsidRDefault="00CB0916" w:rsidP="005D2E0D">
      <w:pPr>
        <w:widowControl w:val="0"/>
        <w:numPr>
          <w:ilvl w:val="1"/>
          <w:numId w:val="2"/>
        </w:numPr>
        <w:tabs>
          <w:tab w:val="num" w:pos="0"/>
        </w:tabs>
        <w:autoSpaceDE w:val="0"/>
        <w:ind w:left="0" w:firstLine="0"/>
        <w:jc w:val="both"/>
        <w:rPr>
          <w:color w:val="000000"/>
        </w:rPr>
      </w:pPr>
      <w:r w:rsidRPr="00E37F06">
        <w:rPr>
          <w:color w:val="000000"/>
        </w:rPr>
        <w:t xml:space="preserve"> </w:t>
      </w:r>
      <w:r w:rsidR="00B6794F">
        <w:rPr>
          <w:color w:val="000000"/>
        </w:rPr>
        <w:t>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основании действующего законодательства.</w:t>
      </w:r>
    </w:p>
    <w:p w:rsidR="00B6794F" w:rsidRDefault="00B6794F" w:rsidP="005D2E0D">
      <w:pPr>
        <w:widowControl w:val="0"/>
        <w:numPr>
          <w:ilvl w:val="1"/>
          <w:numId w:val="2"/>
        </w:numPr>
        <w:tabs>
          <w:tab w:val="num" w:pos="0"/>
        </w:tabs>
        <w:autoSpaceDE w:val="0"/>
        <w:ind w:left="0" w:firstLine="0"/>
        <w:jc w:val="both"/>
        <w:rPr>
          <w:color w:val="000000"/>
        </w:rPr>
      </w:pPr>
      <w:r>
        <w:rPr>
          <w:color w:val="000000"/>
        </w:rPr>
        <w:t>При не урегулировании в процессе переговоров спорных вопросов, споры разрешаются в арбитражном суде в порядке, установленном действующим законодательством по месту нахождения истца.</w:t>
      </w:r>
    </w:p>
    <w:p w:rsidR="00BD5BAF" w:rsidRDefault="00BD5BAF" w:rsidP="005D2E0D">
      <w:pPr>
        <w:widowControl w:val="0"/>
        <w:numPr>
          <w:ilvl w:val="1"/>
          <w:numId w:val="2"/>
        </w:numPr>
        <w:tabs>
          <w:tab w:val="num" w:pos="0"/>
        </w:tabs>
        <w:autoSpaceDE w:val="0"/>
        <w:ind w:left="0" w:firstLine="0"/>
        <w:jc w:val="both"/>
        <w:rPr>
          <w:color w:val="000000"/>
        </w:rPr>
      </w:pPr>
      <w:r>
        <w:rPr>
          <w:color w:val="000000"/>
        </w:rPr>
        <w:t>До передачи спора для разрешения в арбитражный суд заинтересованная сторона направляет претензию в письменном виде.</w:t>
      </w:r>
      <w:r w:rsidR="000B7D95">
        <w:rPr>
          <w:color w:val="000000"/>
        </w:rPr>
        <w:t xml:space="preserve"> Срок рассмотрения претензии 15 календарных дней с момента ее получения.</w:t>
      </w:r>
    </w:p>
    <w:p w:rsidR="00E37F06" w:rsidRPr="00E37F06" w:rsidRDefault="000B7D95" w:rsidP="000B7D95">
      <w:pPr>
        <w:widowControl w:val="0"/>
        <w:autoSpaceDE w:val="0"/>
        <w:jc w:val="both"/>
      </w:pPr>
      <w:r>
        <w:rPr>
          <w:color w:val="000000"/>
        </w:rPr>
        <w:t>9.4.</w:t>
      </w:r>
      <w:r w:rsidR="00E37F06" w:rsidRPr="00E37F06">
        <w:rPr>
          <w:color w:val="000000"/>
        </w:rPr>
        <w:t>Все дополнения к настоящему Договору составляют его неотъемлемую часть, если они совершены в письменном виде и подписаны уполномоченными на то представителями сторон.</w:t>
      </w:r>
    </w:p>
    <w:p w:rsidR="00E37F06" w:rsidRDefault="000B7D95" w:rsidP="000B7D95">
      <w:pPr>
        <w:widowControl w:val="0"/>
        <w:shd w:val="clear" w:color="auto" w:fill="FFFFFF"/>
        <w:autoSpaceDE w:val="0"/>
        <w:autoSpaceDN w:val="0"/>
        <w:adjustRightInd w:val="0"/>
        <w:spacing w:before="10"/>
        <w:ind w:right="14"/>
        <w:jc w:val="both"/>
      </w:pPr>
      <w:r>
        <w:rPr>
          <w:color w:val="000000"/>
        </w:rPr>
        <w:t>9.5.</w:t>
      </w:r>
      <w:r w:rsidR="00E37F06" w:rsidRPr="00E37F06">
        <w:rPr>
          <w:color w:val="000000"/>
        </w:rPr>
        <w:t>Все приложения к настоящему Договору составляют его неотъемлемую часть, если они совершены в письменном виде и подписаны уполномоченными на то представителями сторон.</w:t>
      </w:r>
      <w:r w:rsidR="00E37F06" w:rsidRPr="00E37F06">
        <w:t xml:space="preserve">   </w:t>
      </w:r>
    </w:p>
    <w:p w:rsidR="00EC2381" w:rsidRDefault="000B7D95" w:rsidP="000B7D95">
      <w:pPr>
        <w:widowControl w:val="0"/>
        <w:shd w:val="clear" w:color="auto" w:fill="FFFFFF"/>
        <w:autoSpaceDE w:val="0"/>
        <w:autoSpaceDN w:val="0"/>
        <w:adjustRightInd w:val="0"/>
        <w:spacing w:before="10"/>
        <w:ind w:right="14"/>
        <w:jc w:val="both"/>
      </w:pPr>
      <w:r>
        <w:t>9.6.</w:t>
      </w:r>
      <w:r w:rsidR="00EC2381">
        <w:t>Сторонами принимаются документы, переданные или полученные с помощью средств ф</w:t>
      </w:r>
      <w:r w:rsidR="005E3811">
        <w:t>аксимильной связи и электронной почты, оформляющие исполнение условий настоящего договора, с последующим предоставлением оригиналов.</w:t>
      </w:r>
    </w:p>
    <w:p w:rsidR="00CF72FA" w:rsidRDefault="00CF72FA" w:rsidP="00CF72FA">
      <w:pPr>
        <w:widowControl w:val="0"/>
        <w:shd w:val="clear" w:color="auto" w:fill="FFFFFF"/>
        <w:autoSpaceDE w:val="0"/>
        <w:autoSpaceDN w:val="0"/>
        <w:adjustRightInd w:val="0"/>
        <w:spacing w:before="10"/>
        <w:ind w:right="14"/>
        <w:jc w:val="both"/>
      </w:pPr>
    </w:p>
    <w:p w:rsidR="00CF72FA" w:rsidRPr="00D771ED" w:rsidRDefault="00CF72FA" w:rsidP="00D771ED">
      <w:pPr>
        <w:pStyle w:val="ab"/>
        <w:widowControl w:val="0"/>
        <w:numPr>
          <w:ilvl w:val="0"/>
          <w:numId w:val="2"/>
        </w:numPr>
        <w:shd w:val="clear" w:color="auto" w:fill="FFFFFF"/>
        <w:autoSpaceDE w:val="0"/>
        <w:autoSpaceDN w:val="0"/>
        <w:adjustRightInd w:val="0"/>
        <w:spacing w:before="10"/>
        <w:ind w:right="14"/>
        <w:jc w:val="center"/>
        <w:rPr>
          <w:b/>
        </w:rPr>
      </w:pPr>
      <w:r w:rsidRPr="00CF72FA">
        <w:rPr>
          <w:b/>
        </w:rPr>
        <w:t>Антикоррупционная оговорка</w:t>
      </w:r>
    </w:p>
    <w:p w:rsidR="00CF72FA" w:rsidRPr="00F84C25" w:rsidRDefault="00CF72FA" w:rsidP="00CF72FA">
      <w:pPr>
        <w:shd w:val="clear" w:color="auto" w:fill="FFFFFF"/>
        <w:suppressAutoHyphens w:val="0"/>
        <w:jc w:val="both"/>
        <w:rPr>
          <w:lang w:eastAsia="ru-RU"/>
        </w:rPr>
      </w:pPr>
      <w:proofErr w:type="gramStart"/>
      <w:r w:rsidRPr="00F84C25">
        <w:rPr>
          <w:iCs/>
          <w:shd w:val="clear" w:color="auto" w:fill="FFFFFF"/>
          <w:lang w:eastAsia="ru-RU"/>
        </w:rPr>
        <w:t>10.1.При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F84C25">
        <w:rPr>
          <w:iCs/>
          <w:shd w:val="clear" w:color="auto" w:fill="FFFFFF"/>
          <w:lang w:eastAsia="ru-RU"/>
        </w:rPr>
        <w:t xml:space="preserve">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F72FA" w:rsidRPr="00F84C25" w:rsidRDefault="00CF72FA" w:rsidP="00CF72FA">
      <w:pPr>
        <w:shd w:val="clear" w:color="auto" w:fill="FFFFFF"/>
        <w:suppressAutoHyphens w:val="0"/>
        <w:jc w:val="both"/>
        <w:rPr>
          <w:lang w:eastAsia="ru-RU"/>
        </w:rPr>
      </w:pPr>
      <w:r w:rsidRPr="00F84C25">
        <w:rPr>
          <w:iCs/>
          <w:shd w:val="clear" w:color="auto" w:fill="FFFFFF"/>
          <w:lang w:eastAsia="ru-RU"/>
        </w:rPr>
        <w:t xml:space="preserve">10.2.В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w:t>
      </w:r>
      <w:r w:rsidRPr="00F84C25">
        <w:rPr>
          <w:iCs/>
          <w:shd w:val="clear" w:color="auto" w:fill="FFFFFF"/>
          <w:lang w:eastAsia="ru-RU"/>
        </w:rPr>
        <w:lastRenderedPageBreak/>
        <w:t>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CF72FA" w:rsidRPr="00F84C25" w:rsidRDefault="00CF72FA" w:rsidP="00CF72FA">
      <w:pPr>
        <w:shd w:val="clear" w:color="auto" w:fill="FFFFFF"/>
        <w:suppressAutoHyphens w:val="0"/>
        <w:jc w:val="both"/>
        <w:rPr>
          <w:lang w:eastAsia="ru-RU"/>
        </w:rPr>
      </w:pPr>
      <w:r w:rsidRPr="00F84C25">
        <w:rPr>
          <w:iCs/>
          <w:shd w:val="clear" w:color="auto" w:fill="FFFFFF"/>
          <w:lang w:eastAsia="ru-RU"/>
        </w:rPr>
        <w:t xml:space="preserve">10.3.В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F84C25">
        <w:rPr>
          <w:iCs/>
          <w:shd w:val="clear" w:color="auto" w:fill="FFFFFF"/>
          <w:lang w:eastAsia="ru-RU"/>
        </w:rPr>
        <w:t>был</w:t>
      </w:r>
      <w:proofErr w:type="gramEnd"/>
      <w:r w:rsidRPr="00F84C25">
        <w:rPr>
          <w:iCs/>
          <w:shd w:val="clear" w:color="auto" w:fill="FFFFFF"/>
          <w:lang w:eastAsia="ru-RU"/>
        </w:rPr>
        <w:t xml:space="preserve">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0D542B" w:rsidRDefault="000D542B" w:rsidP="000D542B">
      <w:pPr>
        <w:widowControl w:val="0"/>
        <w:shd w:val="clear" w:color="auto" w:fill="FFFFFF"/>
        <w:autoSpaceDE w:val="0"/>
        <w:autoSpaceDN w:val="0"/>
        <w:adjustRightInd w:val="0"/>
        <w:spacing w:before="10"/>
        <w:ind w:right="14"/>
        <w:jc w:val="both"/>
      </w:pPr>
    </w:p>
    <w:p w:rsidR="000D542B" w:rsidRPr="00D771ED" w:rsidRDefault="000D542B" w:rsidP="000D542B">
      <w:pPr>
        <w:widowControl w:val="0"/>
        <w:numPr>
          <w:ilvl w:val="0"/>
          <w:numId w:val="2"/>
        </w:numPr>
        <w:autoSpaceDE w:val="0"/>
        <w:ind w:left="0" w:firstLine="0"/>
        <w:jc w:val="center"/>
        <w:rPr>
          <w:b/>
          <w:bCs/>
        </w:rPr>
      </w:pPr>
      <w:r w:rsidRPr="00E37F06">
        <w:rPr>
          <w:b/>
          <w:bCs/>
        </w:rPr>
        <w:t xml:space="preserve">Заключительные положения. </w:t>
      </w:r>
    </w:p>
    <w:p w:rsidR="001B11C7" w:rsidRDefault="000D542B" w:rsidP="001B11C7">
      <w:pPr>
        <w:widowControl w:val="0"/>
        <w:numPr>
          <w:ilvl w:val="1"/>
          <w:numId w:val="2"/>
        </w:numPr>
        <w:tabs>
          <w:tab w:val="num" w:pos="0"/>
        </w:tabs>
        <w:autoSpaceDE w:val="0"/>
        <w:ind w:left="0" w:firstLine="0"/>
        <w:jc w:val="both"/>
        <w:rPr>
          <w:color w:val="000000"/>
        </w:rPr>
      </w:pPr>
      <w:r>
        <w:rPr>
          <w:color w:val="000000"/>
        </w:rPr>
        <w:t xml:space="preserve"> </w:t>
      </w:r>
      <w:r w:rsidR="001B11C7">
        <w:rPr>
          <w:color w:val="000000"/>
        </w:rPr>
        <w:t xml:space="preserve">Настоящий договор </w:t>
      </w:r>
      <w:r w:rsidR="006631B9">
        <w:rPr>
          <w:color w:val="000000"/>
        </w:rPr>
        <w:t xml:space="preserve">составлен в двух экземплярах, по одному для каждой из сторон. Оба экземпляра имеют одинаковую юридическую силу, экземпляр договора с печатью и подписями Сторон, а также иные документы, переданные Сторонами посредством факсимильной или электронной связи в рамках настоящего договора, имеют </w:t>
      </w:r>
      <w:r w:rsidR="001B11C7">
        <w:rPr>
          <w:color w:val="000000"/>
        </w:rPr>
        <w:t>юридическую силу. Стороны обязуются предоставит</w:t>
      </w:r>
      <w:r w:rsidR="00CB4456">
        <w:rPr>
          <w:color w:val="000000"/>
        </w:rPr>
        <w:t xml:space="preserve">ь оригиналы документов в течение 15 </w:t>
      </w:r>
      <w:r w:rsidR="001B11C7">
        <w:rPr>
          <w:color w:val="000000"/>
        </w:rPr>
        <w:t xml:space="preserve">(пятнадцати) дней с момента их передачи. </w:t>
      </w:r>
    </w:p>
    <w:p w:rsidR="000D542B" w:rsidRPr="00E37F06" w:rsidRDefault="00CB4456" w:rsidP="001B11C7">
      <w:pPr>
        <w:widowControl w:val="0"/>
        <w:numPr>
          <w:ilvl w:val="1"/>
          <w:numId w:val="2"/>
        </w:numPr>
        <w:tabs>
          <w:tab w:val="num" w:pos="0"/>
        </w:tabs>
        <w:autoSpaceDE w:val="0"/>
        <w:ind w:left="0" w:firstLine="0"/>
        <w:jc w:val="both"/>
        <w:rPr>
          <w:color w:val="000000"/>
        </w:rPr>
      </w:pPr>
      <w:r>
        <w:rPr>
          <w:color w:val="000000"/>
        </w:rPr>
        <w:t>Договор вступает в силу со дня</w:t>
      </w:r>
      <w:r w:rsidR="001B11C7">
        <w:rPr>
          <w:color w:val="000000"/>
        </w:rPr>
        <w:t xml:space="preserve"> подписания </w:t>
      </w:r>
      <w:r w:rsidR="000D542B" w:rsidRPr="00E37F06">
        <w:rPr>
          <w:color w:val="000000"/>
        </w:rPr>
        <w:t xml:space="preserve">его сторонами и действует </w:t>
      </w:r>
      <w:proofErr w:type="gramStart"/>
      <w:r w:rsidR="000D542B" w:rsidRPr="00E37F06">
        <w:rPr>
          <w:color w:val="000000"/>
        </w:rPr>
        <w:t>до</w:t>
      </w:r>
      <w:proofErr w:type="gramEnd"/>
      <w:r w:rsidR="000D542B" w:rsidRPr="00E37F06">
        <w:rPr>
          <w:color w:val="000000"/>
        </w:rPr>
        <w:t xml:space="preserve"> </w:t>
      </w:r>
      <w:r w:rsidR="002A6F28">
        <w:rPr>
          <w:color w:val="000000"/>
        </w:rPr>
        <w:t xml:space="preserve">      « _______ »  ____________________</w:t>
      </w:r>
    </w:p>
    <w:p w:rsidR="000D542B" w:rsidRPr="00D771ED" w:rsidRDefault="000D542B" w:rsidP="00D771ED">
      <w:pPr>
        <w:widowControl w:val="0"/>
        <w:numPr>
          <w:ilvl w:val="1"/>
          <w:numId w:val="2"/>
        </w:numPr>
        <w:tabs>
          <w:tab w:val="num" w:pos="0"/>
        </w:tabs>
        <w:autoSpaceDE w:val="0"/>
        <w:ind w:left="0" w:firstLine="0"/>
        <w:jc w:val="both"/>
        <w:rPr>
          <w:color w:val="000000"/>
        </w:rPr>
      </w:pPr>
      <w:r>
        <w:rPr>
          <w:color w:val="000000"/>
        </w:rPr>
        <w:t xml:space="preserve"> Действие договора продлевается на каждый последующий год, если ни одна из сторон не заявит о его прекращении не менее чем за 14 (четырнадцать) календарных дней до окончания срока его действия.</w:t>
      </w:r>
    </w:p>
    <w:p w:rsidR="00EF318E" w:rsidRPr="00E37F06" w:rsidRDefault="00EF318E" w:rsidP="001B11C7">
      <w:pPr>
        <w:widowControl w:val="0"/>
        <w:autoSpaceDE w:val="0"/>
        <w:jc w:val="both"/>
      </w:pPr>
    </w:p>
    <w:p w:rsidR="007C0BD1" w:rsidRPr="00D771ED" w:rsidRDefault="00EF318E" w:rsidP="007C0BD1">
      <w:pPr>
        <w:widowControl w:val="0"/>
        <w:numPr>
          <w:ilvl w:val="0"/>
          <w:numId w:val="2"/>
        </w:numPr>
        <w:autoSpaceDE w:val="0"/>
        <w:ind w:left="0" w:firstLine="0"/>
        <w:jc w:val="center"/>
        <w:rPr>
          <w:b/>
          <w:bCs/>
        </w:rPr>
      </w:pPr>
      <w:r w:rsidRPr="00E37F06">
        <w:rPr>
          <w:b/>
          <w:bCs/>
        </w:rPr>
        <w:t>Юридические адреса и реквизиты сторон.</w:t>
      </w:r>
    </w:p>
    <w:p w:rsidR="00EF318E" w:rsidRPr="00E37F06" w:rsidRDefault="007C0BD1" w:rsidP="001B11C7">
      <w:pPr>
        <w:widowControl w:val="0"/>
        <w:numPr>
          <w:ilvl w:val="1"/>
          <w:numId w:val="2"/>
        </w:numPr>
        <w:tabs>
          <w:tab w:val="num" w:pos="0"/>
        </w:tabs>
        <w:autoSpaceDE w:val="0"/>
        <w:ind w:left="0" w:firstLine="0"/>
        <w:jc w:val="both"/>
        <w:rPr>
          <w:color w:val="000000"/>
        </w:rPr>
      </w:pPr>
      <w:r>
        <w:rPr>
          <w:color w:val="000000"/>
        </w:rPr>
        <w:t xml:space="preserve">В </w:t>
      </w:r>
      <w:r w:rsidR="00EF318E" w:rsidRPr="00E37F06">
        <w:rPr>
          <w:color w:val="000000"/>
        </w:rPr>
        <w:t>случае</w:t>
      </w:r>
      <w:r>
        <w:rPr>
          <w:color w:val="000000"/>
        </w:rPr>
        <w:t xml:space="preserve">, </w:t>
      </w:r>
      <w:r w:rsidR="00EF318E" w:rsidRPr="00E37F06">
        <w:rPr>
          <w:color w:val="000000"/>
        </w:rPr>
        <w:t xml:space="preserve">изменения  юридического </w:t>
      </w:r>
      <w:r>
        <w:rPr>
          <w:color w:val="000000"/>
        </w:rPr>
        <w:t xml:space="preserve">адреса </w:t>
      </w:r>
      <w:r w:rsidR="00EF318E" w:rsidRPr="00E37F06">
        <w:rPr>
          <w:color w:val="000000"/>
        </w:rPr>
        <w:t>или обслуживающего банка стороны договора обязаны в трехдневный  срок  уведомить  об  этом друг друга.</w:t>
      </w:r>
    </w:p>
    <w:p w:rsidR="00D771ED" w:rsidRPr="00D771ED" w:rsidRDefault="005D2E0D" w:rsidP="00D771ED">
      <w:pPr>
        <w:widowControl w:val="0"/>
        <w:numPr>
          <w:ilvl w:val="1"/>
          <w:numId w:val="2"/>
        </w:numPr>
        <w:tabs>
          <w:tab w:val="num" w:pos="0"/>
        </w:tabs>
        <w:autoSpaceDE w:val="0"/>
        <w:ind w:left="0" w:firstLine="0"/>
        <w:jc w:val="both"/>
        <w:rPr>
          <w:color w:val="000000"/>
        </w:rPr>
      </w:pPr>
      <w:r>
        <w:rPr>
          <w:color w:val="000000"/>
        </w:rPr>
        <w:t xml:space="preserve"> </w:t>
      </w:r>
      <w:r w:rsidR="00EF318E" w:rsidRPr="00E37F06">
        <w:rPr>
          <w:color w:val="000000"/>
        </w:rPr>
        <w:t>Реквизиты сторон:</w:t>
      </w:r>
      <w:r w:rsidR="00CB0916" w:rsidRPr="00D771ED">
        <w:rPr>
          <w:color w:val="000000"/>
          <w:sz w:val="22"/>
          <w:szCs w:val="22"/>
        </w:rPr>
        <w:t xml:space="preserve">                </w:t>
      </w:r>
      <w:r w:rsidR="00D771ED" w:rsidRPr="00D771ED">
        <w:rPr>
          <w:color w:val="000000"/>
          <w:sz w:val="22"/>
          <w:szCs w:val="22"/>
        </w:rPr>
        <w:t xml:space="preserve"> </w:t>
      </w:r>
    </w:p>
    <w:p w:rsidR="00D771ED" w:rsidRDefault="00D771ED" w:rsidP="006C7E24">
      <w:pPr>
        <w:widowControl w:val="0"/>
        <w:tabs>
          <w:tab w:val="left" w:pos="6945"/>
        </w:tabs>
        <w:autoSpaceDE w:val="0"/>
        <w:rPr>
          <w:color w:val="000000"/>
          <w:sz w:val="22"/>
          <w:szCs w:val="22"/>
        </w:rPr>
      </w:pPr>
    </w:p>
    <w:p w:rsidR="00D771ED" w:rsidRDefault="00D771ED" w:rsidP="006C7E24">
      <w:pPr>
        <w:widowControl w:val="0"/>
        <w:tabs>
          <w:tab w:val="left" w:pos="6945"/>
        </w:tabs>
        <w:autoSpaceDE w:val="0"/>
        <w:rPr>
          <w:color w:val="000000"/>
          <w:sz w:val="22"/>
          <w:szCs w:val="22"/>
        </w:rPr>
      </w:pPr>
    </w:p>
    <w:p w:rsidR="006C7E24" w:rsidRPr="00D771ED" w:rsidRDefault="006C7E24" w:rsidP="006C7E24">
      <w:pPr>
        <w:widowControl w:val="0"/>
        <w:tabs>
          <w:tab w:val="left" w:pos="6945"/>
        </w:tabs>
        <w:autoSpaceDE w:val="0"/>
        <w:rPr>
          <w:color w:val="000000"/>
          <w:szCs w:val="22"/>
        </w:rPr>
      </w:pPr>
      <w:r w:rsidRPr="00D771ED">
        <w:rPr>
          <w:color w:val="000000"/>
          <w:szCs w:val="22"/>
        </w:rPr>
        <w:t xml:space="preserve"> ПОСТАВЩИК:</w:t>
      </w:r>
      <w:r w:rsidR="00CB0916" w:rsidRPr="00D771ED">
        <w:rPr>
          <w:color w:val="000000"/>
          <w:szCs w:val="22"/>
        </w:rPr>
        <w:t xml:space="preserve">            </w:t>
      </w:r>
      <w:r w:rsidRPr="00D771ED">
        <w:rPr>
          <w:color w:val="000000"/>
          <w:szCs w:val="22"/>
        </w:rPr>
        <w:tab/>
        <w:t>ПОКУПАТЕЛЬ:</w:t>
      </w:r>
    </w:p>
    <w:p w:rsidR="006C7E24" w:rsidRPr="00D771ED" w:rsidRDefault="00D42679" w:rsidP="006C7E24">
      <w:pPr>
        <w:widowControl w:val="0"/>
        <w:autoSpaceDE w:val="0"/>
        <w:rPr>
          <w:color w:val="000000"/>
          <w:szCs w:val="22"/>
        </w:rPr>
      </w:pPr>
      <w:r w:rsidRPr="00D771ED">
        <w:rPr>
          <w:color w:val="000000"/>
          <w:szCs w:val="22"/>
        </w:rPr>
        <w:t xml:space="preserve">            </w:t>
      </w:r>
    </w:p>
    <w:tbl>
      <w:tblPr>
        <w:tblW w:w="11130" w:type="dxa"/>
        <w:tblInd w:w="-249" w:type="dxa"/>
        <w:tblLayout w:type="fixed"/>
        <w:tblLook w:val="0000" w:firstRow="0" w:lastRow="0" w:firstColumn="0" w:lastColumn="0" w:noHBand="0" w:noVBand="0"/>
      </w:tblPr>
      <w:tblGrid>
        <w:gridCol w:w="5747"/>
        <w:gridCol w:w="5383"/>
      </w:tblGrid>
      <w:tr w:rsidR="006C7E24" w:rsidRPr="00D771ED" w:rsidTr="0051077B">
        <w:tc>
          <w:tcPr>
            <w:tcW w:w="5747" w:type="dxa"/>
            <w:shd w:val="clear" w:color="auto" w:fill="auto"/>
          </w:tcPr>
          <w:p w:rsidR="00F60DA7" w:rsidRPr="00D771ED" w:rsidRDefault="00F60DA7" w:rsidP="00D771ED">
            <w:pPr>
              <w:widowControl w:val="0"/>
              <w:autoSpaceDE w:val="0"/>
              <w:autoSpaceDN w:val="0"/>
              <w:adjustRightInd w:val="0"/>
              <w:spacing w:line="237" w:lineRule="auto"/>
              <w:ind w:right="-20"/>
              <w:rPr>
                <w:b/>
                <w:color w:val="000000"/>
                <w:sz w:val="22"/>
                <w:szCs w:val="22"/>
              </w:rPr>
            </w:pPr>
          </w:p>
          <w:p w:rsidR="00F60DA7" w:rsidRPr="00D771ED" w:rsidRDefault="00F60DA7" w:rsidP="00CB4456">
            <w:pPr>
              <w:widowControl w:val="0"/>
              <w:autoSpaceDE w:val="0"/>
              <w:autoSpaceDN w:val="0"/>
              <w:adjustRightInd w:val="0"/>
              <w:spacing w:line="235" w:lineRule="auto"/>
              <w:ind w:right="-20"/>
              <w:rPr>
                <w:bCs/>
                <w:lang w:eastAsia="hi-IN"/>
              </w:rPr>
            </w:pPr>
            <w:r w:rsidRPr="00D771ED">
              <w:rPr>
                <w:color w:val="000000"/>
              </w:rPr>
              <w:t>ООО «Этикет – 2000»</w:t>
            </w:r>
          </w:p>
          <w:p w:rsidR="00F60DA7" w:rsidRPr="00D771ED" w:rsidRDefault="00F60DA7" w:rsidP="00F60DA7">
            <w:pPr>
              <w:widowControl w:val="0"/>
              <w:autoSpaceDE w:val="0"/>
              <w:autoSpaceDN w:val="0"/>
              <w:adjustRightInd w:val="0"/>
              <w:spacing w:line="235" w:lineRule="auto"/>
              <w:ind w:right="-20"/>
              <w:rPr>
                <w:color w:val="000000"/>
              </w:rPr>
            </w:pPr>
            <w:r w:rsidRPr="00D771ED">
              <w:rPr>
                <w:color w:val="000000"/>
              </w:rPr>
              <w:t>Юридический адрес</w:t>
            </w:r>
            <w:r w:rsidRPr="00D771ED">
              <w:rPr>
                <w:color w:val="000000"/>
              </w:rPr>
              <w:tab/>
            </w:r>
            <w:proofErr w:type="spellStart"/>
            <w:r w:rsidRPr="00D771ED">
              <w:rPr>
                <w:color w:val="000000"/>
              </w:rPr>
              <w:t>Адрес</w:t>
            </w:r>
            <w:proofErr w:type="spellEnd"/>
            <w:r w:rsidRPr="00D771ED">
              <w:rPr>
                <w:color w:val="000000"/>
              </w:rPr>
              <w:t xml:space="preserve">, 410059 </w:t>
            </w:r>
            <w:proofErr w:type="spellStart"/>
            <w:r w:rsidRPr="00D771ED">
              <w:rPr>
                <w:color w:val="000000"/>
              </w:rPr>
              <w:t>г</w:t>
            </w:r>
            <w:proofErr w:type="gramStart"/>
            <w:r w:rsidRPr="00D771ED">
              <w:rPr>
                <w:color w:val="000000"/>
              </w:rPr>
              <w:t>.С</w:t>
            </w:r>
            <w:proofErr w:type="gramEnd"/>
            <w:r w:rsidRPr="00D771ED">
              <w:rPr>
                <w:color w:val="000000"/>
              </w:rPr>
              <w:t>ара</w:t>
            </w:r>
            <w:r w:rsidR="00D771ED" w:rsidRPr="00D771ED">
              <w:rPr>
                <w:color w:val="000000"/>
              </w:rPr>
              <w:t>тов</w:t>
            </w:r>
            <w:proofErr w:type="spellEnd"/>
            <w:r w:rsidR="00D771ED" w:rsidRPr="00D771ED">
              <w:rPr>
                <w:color w:val="000000"/>
              </w:rPr>
              <w:t xml:space="preserve"> ул. им. Азина В.М., д. 81 А</w:t>
            </w:r>
          </w:p>
          <w:p w:rsidR="00D771ED" w:rsidRPr="00D771ED" w:rsidRDefault="00D771ED" w:rsidP="00F60DA7">
            <w:pPr>
              <w:widowControl w:val="0"/>
              <w:autoSpaceDE w:val="0"/>
              <w:autoSpaceDN w:val="0"/>
              <w:adjustRightInd w:val="0"/>
              <w:spacing w:line="235" w:lineRule="auto"/>
              <w:ind w:right="-20"/>
              <w:rPr>
                <w:color w:val="000000"/>
              </w:rPr>
            </w:pPr>
          </w:p>
          <w:p w:rsidR="00F60DA7" w:rsidRPr="00D771ED" w:rsidRDefault="00F60DA7" w:rsidP="00F60DA7">
            <w:pPr>
              <w:widowControl w:val="0"/>
              <w:autoSpaceDE w:val="0"/>
              <w:autoSpaceDN w:val="0"/>
              <w:adjustRightInd w:val="0"/>
              <w:spacing w:line="235" w:lineRule="auto"/>
              <w:ind w:right="-20"/>
              <w:rPr>
                <w:color w:val="000000"/>
              </w:rPr>
            </w:pPr>
            <w:r w:rsidRPr="00D771ED">
              <w:rPr>
                <w:color w:val="000000"/>
              </w:rPr>
              <w:t xml:space="preserve">ИНН/КПП </w:t>
            </w:r>
            <w:r w:rsidRPr="00D771ED">
              <w:rPr>
                <w:color w:val="000000"/>
              </w:rPr>
              <w:tab/>
              <w:t>6452061419/645101001</w:t>
            </w:r>
          </w:p>
          <w:p w:rsidR="00F60DA7" w:rsidRPr="00D771ED" w:rsidRDefault="00F60DA7" w:rsidP="00F60DA7">
            <w:pPr>
              <w:widowControl w:val="0"/>
              <w:autoSpaceDE w:val="0"/>
              <w:autoSpaceDN w:val="0"/>
              <w:adjustRightInd w:val="0"/>
              <w:spacing w:line="235" w:lineRule="auto"/>
              <w:ind w:right="-20"/>
              <w:rPr>
                <w:color w:val="000000"/>
              </w:rPr>
            </w:pPr>
            <w:proofErr w:type="gramStart"/>
            <w:r w:rsidRPr="00D771ED">
              <w:rPr>
                <w:color w:val="000000"/>
              </w:rPr>
              <w:t>Р</w:t>
            </w:r>
            <w:proofErr w:type="gramEnd"/>
            <w:r w:rsidR="00D771ED" w:rsidRPr="00D771ED">
              <w:rPr>
                <w:color w:val="000000"/>
              </w:rPr>
              <w:t>/с№ 40702810</w:t>
            </w:r>
            <w:r w:rsidR="000E5BC3">
              <w:rPr>
                <w:color w:val="000000"/>
              </w:rPr>
              <w:t>923000071126</w:t>
            </w:r>
          </w:p>
          <w:p w:rsidR="00D771ED" w:rsidRDefault="00D771ED" w:rsidP="000E5BC3">
            <w:pPr>
              <w:widowControl w:val="0"/>
              <w:autoSpaceDE w:val="0"/>
              <w:autoSpaceDN w:val="0"/>
              <w:adjustRightInd w:val="0"/>
              <w:spacing w:line="235" w:lineRule="auto"/>
              <w:ind w:right="-20"/>
              <w:rPr>
                <w:color w:val="000000"/>
              </w:rPr>
            </w:pPr>
            <w:r w:rsidRPr="00D771ED">
              <w:rPr>
                <w:color w:val="000000"/>
              </w:rPr>
              <w:t>Наименование банка</w:t>
            </w:r>
            <w:r w:rsidRPr="00D771ED">
              <w:rPr>
                <w:color w:val="000000"/>
              </w:rPr>
              <w:tab/>
              <w:t xml:space="preserve">Ф-Л </w:t>
            </w:r>
            <w:r w:rsidR="000E5BC3">
              <w:rPr>
                <w:color w:val="000000"/>
              </w:rPr>
              <w:t xml:space="preserve">АО </w:t>
            </w:r>
          </w:p>
          <w:p w:rsidR="000E5BC3" w:rsidRDefault="000E5BC3" w:rsidP="000E5BC3">
            <w:pPr>
              <w:widowControl w:val="0"/>
              <w:autoSpaceDE w:val="0"/>
              <w:autoSpaceDN w:val="0"/>
              <w:adjustRightInd w:val="0"/>
              <w:spacing w:line="235" w:lineRule="auto"/>
              <w:ind w:right="-20"/>
              <w:rPr>
                <w:color w:val="000000"/>
              </w:rPr>
            </w:pPr>
            <w:r>
              <w:rPr>
                <w:color w:val="000000"/>
              </w:rPr>
              <w:t>«РАЙФФАЙЗЕНБАНК»</w:t>
            </w:r>
          </w:p>
          <w:p w:rsidR="00D771ED" w:rsidRPr="00D771ED" w:rsidRDefault="000E5BC3" w:rsidP="00F60DA7">
            <w:pPr>
              <w:widowControl w:val="0"/>
              <w:autoSpaceDE w:val="0"/>
              <w:autoSpaceDN w:val="0"/>
              <w:adjustRightInd w:val="0"/>
              <w:spacing w:line="235" w:lineRule="auto"/>
              <w:ind w:right="-20"/>
              <w:rPr>
                <w:color w:val="000000"/>
              </w:rPr>
            </w:pPr>
            <w:r>
              <w:rPr>
                <w:color w:val="000000"/>
              </w:rPr>
              <w:t>Г. НИЖНИЙ НОВГОРОД</w:t>
            </w:r>
          </w:p>
          <w:p w:rsidR="00F60DA7" w:rsidRPr="00D771ED" w:rsidRDefault="00F60DA7" w:rsidP="00F60DA7">
            <w:pPr>
              <w:widowControl w:val="0"/>
              <w:autoSpaceDE w:val="0"/>
              <w:autoSpaceDN w:val="0"/>
              <w:adjustRightInd w:val="0"/>
              <w:spacing w:line="235" w:lineRule="auto"/>
              <w:ind w:right="-20"/>
              <w:rPr>
                <w:color w:val="000000"/>
              </w:rPr>
            </w:pPr>
            <w:proofErr w:type="gramStart"/>
            <w:r w:rsidRPr="00D771ED">
              <w:rPr>
                <w:color w:val="000000"/>
              </w:rPr>
              <w:t>К</w:t>
            </w:r>
            <w:proofErr w:type="gramEnd"/>
            <w:r w:rsidR="00D771ED" w:rsidRPr="00D771ED">
              <w:rPr>
                <w:color w:val="000000"/>
              </w:rPr>
              <w:t xml:space="preserve">/счет № </w:t>
            </w:r>
            <w:r w:rsidRPr="00D771ED">
              <w:rPr>
                <w:color w:val="000000"/>
              </w:rPr>
              <w:t>301018103</w:t>
            </w:r>
            <w:r w:rsidR="000E5BC3">
              <w:rPr>
                <w:color w:val="000000"/>
              </w:rPr>
              <w:t>00000000847</w:t>
            </w:r>
          </w:p>
          <w:p w:rsidR="00D771ED" w:rsidRPr="00D771ED" w:rsidRDefault="00D771ED" w:rsidP="00F60DA7">
            <w:pPr>
              <w:widowControl w:val="0"/>
              <w:autoSpaceDE w:val="0"/>
              <w:autoSpaceDN w:val="0"/>
              <w:adjustRightInd w:val="0"/>
              <w:spacing w:line="235" w:lineRule="auto"/>
              <w:ind w:right="-20"/>
              <w:rPr>
                <w:color w:val="000000"/>
              </w:rPr>
            </w:pPr>
            <w:r w:rsidRPr="00D771ED">
              <w:rPr>
                <w:color w:val="000000"/>
              </w:rPr>
              <w:t>БИК</w:t>
            </w:r>
            <w:r w:rsidRPr="00D771ED">
              <w:rPr>
                <w:color w:val="000000"/>
              </w:rPr>
              <w:tab/>
              <w:t>0422</w:t>
            </w:r>
            <w:r w:rsidR="000E5BC3">
              <w:rPr>
                <w:color w:val="000000"/>
              </w:rPr>
              <w:t>02847</w:t>
            </w:r>
          </w:p>
          <w:p w:rsidR="00F60DA7" w:rsidRPr="00D771ED" w:rsidRDefault="00F60DA7" w:rsidP="00F60DA7">
            <w:pPr>
              <w:widowControl w:val="0"/>
              <w:autoSpaceDE w:val="0"/>
              <w:autoSpaceDN w:val="0"/>
              <w:adjustRightInd w:val="0"/>
              <w:spacing w:line="235" w:lineRule="auto"/>
              <w:ind w:right="-20"/>
              <w:rPr>
                <w:color w:val="000000"/>
              </w:rPr>
            </w:pPr>
            <w:r w:rsidRPr="00D771ED">
              <w:rPr>
                <w:color w:val="000000"/>
              </w:rPr>
              <w:t>ОКПО</w:t>
            </w:r>
            <w:r w:rsidR="00D771ED" w:rsidRPr="00D771ED">
              <w:rPr>
                <w:color w:val="000000"/>
              </w:rPr>
              <w:t xml:space="preserve"> 51398211</w:t>
            </w:r>
          </w:p>
          <w:p w:rsidR="00F60DA7" w:rsidRPr="00D771ED" w:rsidRDefault="00F60DA7" w:rsidP="00F60DA7">
            <w:pPr>
              <w:widowControl w:val="0"/>
              <w:autoSpaceDE w:val="0"/>
              <w:autoSpaceDN w:val="0"/>
              <w:adjustRightInd w:val="0"/>
              <w:spacing w:line="235" w:lineRule="auto"/>
              <w:ind w:right="-20"/>
              <w:rPr>
                <w:color w:val="000000"/>
              </w:rPr>
            </w:pPr>
            <w:r w:rsidRPr="00D771ED">
              <w:rPr>
                <w:color w:val="000000"/>
              </w:rPr>
              <w:t>ОКТМО</w:t>
            </w:r>
            <w:r w:rsidR="00D771ED" w:rsidRPr="00D771ED">
              <w:rPr>
                <w:color w:val="000000"/>
              </w:rPr>
              <w:t xml:space="preserve"> 63701000</w:t>
            </w:r>
          </w:p>
          <w:p w:rsidR="00D771ED" w:rsidRPr="00D771ED" w:rsidRDefault="00F60DA7" w:rsidP="00D771ED">
            <w:pPr>
              <w:widowControl w:val="0"/>
              <w:autoSpaceDE w:val="0"/>
              <w:autoSpaceDN w:val="0"/>
              <w:adjustRightInd w:val="0"/>
              <w:spacing w:line="235" w:lineRule="auto"/>
              <w:ind w:right="-20"/>
              <w:rPr>
                <w:color w:val="000000"/>
              </w:rPr>
            </w:pPr>
            <w:r w:rsidRPr="00D771ED">
              <w:rPr>
                <w:color w:val="000000"/>
              </w:rPr>
              <w:t>ОГРН</w:t>
            </w:r>
            <w:r w:rsidRPr="00D771ED">
              <w:rPr>
                <w:color w:val="000000"/>
              </w:rPr>
              <w:tab/>
            </w:r>
            <w:r w:rsidR="00D771ED" w:rsidRPr="00D771ED">
              <w:rPr>
                <w:bCs/>
                <w:color w:val="000000"/>
              </w:rPr>
              <w:t>1026402673956</w:t>
            </w:r>
          </w:p>
          <w:p w:rsidR="00F60DA7" w:rsidRPr="00D771ED" w:rsidRDefault="00F60DA7" w:rsidP="00F60DA7">
            <w:pPr>
              <w:widowControl w:val="0"/>
              <w:autoSpaceDE w:val="0"/>
              <w:autoSpaceDN w:val="0"/>
              <w:adjustRightInd w:val="0"/>
              <w:spacing w:line="235" w:lineRule="auto"/>
              <w:ind w:right="-20"/>
              <w:rPr>
                <w:color w:val="000000"/>
              </w:rPr>
            </w:pPr>
          </w:p>
          <w:p w:rsidR="00F60DA7" w:rsidRPr="00D771ED" w:rsidRDefault="00F60DA7" w:rsidP="00F60DA7">
            <w:pPr>
              <w:widowControl w:val="0"/>
              <w:autoSpaceDE w:val="0"/>
              <w:autoSpaceDN w:val="0"/>
              <w:adjustRightInd w:val="0"/>
              <w:spacing w:line="235" w:lineRule="auto"/>
              <w:ind w:right="-20"/>
              <w:rPr>
                <w:color w:val="000000"/>
              </w:rPr>
            </w:pPr>
            <w:r w:rsidRPr="00D771ED">
              <w:t>________________ / Фокин/</w:t>
            </w:r>
          </w:p>
          <w:p w:rsidR="00F60DA7" w:rsidRPr="00D771ED" w:rsidRDefault="00F60DA7" w:rsidP="00CB4456">
            <w:pPr>
              <w:widowControl w:val="0"/>
              <w:autoSpaceDE w:val="0"/>
              <w:autoSpaceDN w:val="0"/>
              <w:adjustRightInd w:val="0"/>
              <w:spacing w:line="235" w:lineRule="auto"/>
              <w:ind w:right="-20"/>
              <w:rPr>
                <w:b/>
                <w:color w:val="000000"/>
                <w:szCs w:val="22"/>
              </w:rPr>
            </w:pPr>
          </w:p>
          <w:p w:rsidR="006C7E24" w:rsidRPr="00D771ED" w:rsidRDefault="00A314A7" w:rsidP="00A10D49">
            <w:pPr>
              <w:tabs>
                <w:tab w:val="left" w:pos="3645"/>
              </w:tabs>
              <w:rPr>
                <w:sz w:val="28"/>
              </w:rPr>
            </w:pPr>
            <w:r w:rsidRPr="00D771ED">
              <w:rPr>
                <w:sz w:val="28"/>
              </w:rPr>
              <w:t xml:space="preserve"> </w:t>
            </w:r>
          </w:p>
        </w:tc>
        <w:tc>
          <w:tcPr>
            <w:tcW w:w="5383" w:type="dxa"/>
          </w:tcPr>
          <w:p w:rsidR="00F149A4" w:rsidRPr="00D771ED" w:rsidRDefault="00F149A4" w:rsidP="00D42679">
            <w:pPr>
              <w:ind w:right="-470"/>
              <w:rPr>
                <w:szCs w:val="23"/>
              </w:rPr>
            </w:pPr>
          </w:p>
          <w:p w:rsidR="006C7E24" w:rsidRPr="00D771ED" w:rsidRDefault="006C7E24" w:rsidP="005833EF">
            <w:pPr>
              <w:ind w:firstLine="720"/>
              <w:rPr>
                <w:szCs w:val="23"/>
              </w:rPr>
            </w:pPr>
          </w:p>
        </w:tc>
      </w:tr>
      <w:tr w:rsidR="005833EF" w:rsidRPr="00E37F06" w:rsidTr="0051077B">
        <w:tc>
          <w:tcPr>
            <w:tcW w:w="5747" w:type="dxa"/>
            <w:shd w:val="clear" w:color="auto" w:fill="auto"/>
          </w:tcPr>
          <w:p w:rsidR="005833EF" w:rsidRDefault="005833EF" w:rsidP="00D367A9">
            <w:pPr>
              <w:widowControl w:val="0"/>
              <w:autoSpaceDE w:val="0"/>
              <w:autoSpaceDN w:val="0"/>
              <w:adjustRightInd w:val="0"/>
              <w:spacing w:line="237" w:lineRule="auto"/>
              <w:ind w:right="-20"/>
              <w:rPr>
                <w:b/>
                <w:color w:val="000000"/>
                <w:sz w:val="22"/>
                <w:szCs w:val="22"/>
              </w:rPr>
            </w:pPr>
            <w:r>
              <w:rPr>
                <w:b/>
                <w:color w:val="000000"/>
                <w:sz w:val="22"/>
                <w:szCs w:val="22"/>
              </w:rPr>
              <w:lastRenderedPageBreak/>
              <w:t xml:space="preserve"> </w:t>
            </w:r>
          </w:p>
        </w:tc>
        <w:tc>
          <w:tcPr>
            <w:tcW w:w="5383" w:type="dxa"/>
          </w:tcPr>
          <w:p w:rsidR="005833EF" w:rsidRDefault="005833EF" w:rsidP="00644571">
            <w:pPr>
              <w:tabs>
                <w:tab w:val="left" w:pos="3645"/>
              </w:tabs>
              <w:jc w:val="center"/>
              <w:rPr>
                <w:b/>
              </w:rPr>
            </w:pPr>
          </w:p>
        </w:tc>
      </w:tr>
    </w:tbl>
    <w:p w:rsidR="00EF318E" w:rsidRPr="00E37F06" w:rsidRDefault="00EF318E">
      <w:pPr>
        <w:widowControl w:val="0"/>
        <w:autoSpaceDE w:val="0"/>
      </w:pPr>
    </w:p>
    <w:sectPr w:rsidR="00EF318E" w:rsidRPr="00E37F06" w:rsidSect="005D2E0D">
      <w:pgSz w:w="12240" w:h="15840"/>
      <w:pgMar w:top="567" w:right="616"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320"/>
        </w:tabs>
        <w:ind w:left="132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280"/>
        </w:tabs>
        <w:ind w:left="2280" w:hanging="1080"/>
      </w:pPr>
    </w:lvl>
    <w:lvl w:ilvl="5">
      <w:start w:val="1"/>
      <w:numFmt w:val="decimal"/>
      <w:lvlText w:val="%1.%2.%3.%4.%5.%6."/>
      <w:lvlJc w:val="left"/>
      <w:pPr>
        <w:tabs>
          <w:tab w:val="num" w:pos="2580"/>
        </w:tabs>
        <w:ind w:left="2580" w:hanging="108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540"/>
        </w:tabs>
        <w:ind w:left="3540" w:hanging="1440"/>
      </w:pPr>
    </w:lvl>
    <w:lvl w:ilvl="8">
      <w:start w:val="1"/>
      <w:numFmt w:val="decimal"/>
      <w:lvlText w:val="%1.%2.%3.%4.%5.%6.%7.%8.%9."/>
      <w:lvlJc w:val="left"/>
      <w:pPr>
        <w:tabs>
          <w:tab w:val="num" w:pos="4200"/>
        </w:tabs>
        <w:ind w:left="4200" w:hanging="1800"/>
      </w:pPr>
    </w:lvl>
  </w:abstractNum>
  <w:abstractNum w:abstractNumId="2">
    <w:nsid w:val="00000003"/>
    <w:multiLevelType w:val="multilevel"/>
    <w:tmpl w:val="00000003"/>
    <w:name w:val="WW8Num3"/>
    <w:lvl w:ilvl="0">
      <w:start w:val="1"/>
      <w:numFmt w:val="decimal"/>
      <w:lvlText w:val="%1."/>
      <w:lvlJc w:val="left"/>
      <w:pPr>
        <w:tabs>
          <w:tab w:val="num" w:pos="420"/>
        </w:tabs>
        <w:ind w:left="420" w:hanging="420"/>
      </w:pPr>
    </w:lvl>
    <w:lvl w:ilvl="1">
      <w:start w:val="1"/>
      <w:numFmt w:val="decimal"/>
      <w:lvlText w:val="%1.%2."/>
      <w:lvlJc w:val="left"/>
      <w:pPr>
        <w:tabs>
          <w:tab w:val="num" w:pos="720"/>
        </w:tabs>
        <w:ind w:left="720" w:hanging="420"/>
      </w:pPr>
    </w:lvl>
    <w:lvl w:ilvl="2">
      <w:start w:val="1"/>
      <w:numFmt w:val="decimal"/>
      <w:lvlText w:val="%1.%2.%3."/>
      <w:lvlJc w:val="left"/>
      <w:pPr>
        <w:tabs>
          <w:tab w:val="num" w:pos="1320"/>
        </w:tabs>
        <w:ind w:left="132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280"/>
        </w:tabs>
        <w:ind w:left="2280" w:hanging="1080"/>
      </w:pPr>
    </w:lvl>
    <w:lvl w:ilvl="5">
      <w:start w:val="1"/>
      <w:numFmt w:val="decimal"/>
      <w:lvlText w:val="%1.%2.%3.%4.%5.%6."/>
      <w:lvlJc w:val="left"/>
      <w:pPr>
        <w:tabs>
          <w:tab w:val="num" w:pos="2580"/>
        </w:tabs>
        <w:ind w:left="2580" w:hanging="108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540"/>
        </w:tabs>
        <w:ind w:left="3540" w:hanging="1440"/>
      </w:pPr>
    </w:lvl>
    <w:lvl w:ilvl="8">
      <w:start w:val="1"/>
      <w:numFmt w:val="decimal"/>
      <w:lvlText w:val="%1.%2.%3.%4.%5.%6.%7.%8.%9."/>
      <w:lvlJc w:val="left"/>
      <w:pPr>
        <w:tabs>
          <w:tab w:val="num" w:pos="4200"/>
        </w:tabs>
        <w:ind w:left="4200" w:hanging="1800"/>
      </w:pPr>
    </w:lvl>
  </w:abstractNum>
  <w:abstractNum w:abstractNumId="3">
    <w:nsid w:val="14040E68"/>
    <w:multiLevelType w:val="multilevel"/>
    <w:tmpl w:val="00000002"/>
    <w:lvl w:ilvl="0">
      <w:start w:val="2"/>
      <w:numFmt w:val="decimal"/>
      <w:lvlText w:val="%1."/>
      <w:lvlJc w:val="left"/>
      <w:pPr>
        <w:tabs>
          <w:tab w:val="num" w:pos="360"/>
        </w:tabs>
        <w:ind w:left="360" w:hanging="360"/>
      </w:pPr>
    </w:lvl>
    <w:lvl w:ilvl="1">
      <w:start w:val="1"/>
      <w:numFmt w:val="decimal"/>
      <w:lvlText w:val="%1.%2."/>
      <w:lvlJc w:val="left"/>
      <w:pPr>
        <w:tabs>
          <w:tab w:val="num" w:pos="1070"/>
        </w:tabs>
        <w:ind w:left="1070" w:hanging="360"/>
      </w:pPr>
      <w:rPr>
        <w:b w:val="0"/>
      </w:rPr>
    </w:lvl>
    <w:lvl w:ilvl="2">
      <w:start w:val="1"/>
      <w:numFmt w:val="decimal"/>
      <w:lvlText w:val="%1.%2.%3."/>
      <w:lvlJc w:val="left"/>
      <w:pPr>
        <w:tabs>
          <w:tab w:val="num" w:pos="1320"/>
        </w:tabs>
        <w:ind w:left="132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280"/>
        </w:tabs>
        <w:ind w:left="2280" w:hanging="1080"/>
      </w:pPr>
    </w:lvl>
    <w:lvl w:ilvl="5">
      <w:start w:val="1"/>
      <w:numFmt w:val="decimal"/>
      <w:lvlText w:val="%1.%2.%3.%4.%5.%6."/>
      <w:lvlJc w:val="left"/>
      <w:pPr>
        <w:tabs>
          <w:tab w:val="num" w:pos="2580"/>
        </w:tabs>
        <w:ind w:left="2580" w:hanging="108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540"/>
        </w:tabs>
        <w:ind w:left="3540" w:hanging="1440"/>
      </w:pPr>
    </w:lvl>
    <w:lvl w:ilvl="8">
      <w:start w:val="1"/>
      <w:numFmt w:val="decimal"/>
      <w:lvlText w:val="%1.%2.%3.%4.%5.%6.%7.%8.%9."/>
      <w:lvlJc w:val="left"/>
      <w:pPr>
        <w:tabs>
          <w:tab w:val="num" w:pos="4200"/>
        </w:tabs>
        <w:ind w:left="4200" w:hanging="1800"/>
      </w:pPr>
    </w:lvl>
  </w:abstractNum>
  <w:abstractNum w:abstractNumId="4">
    <w:nsid w:val="14E248B1"/>
    <w:multiLevelType w:val="multilevel"/>
    <w:tmpl w:val="951A7BD6"/>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ascii="Times New Roman" w:hAnsi="Times New Roman" w:cs="Times New Roman" w:hint="default"/>
        <w:b w:val="0"/>
        <w:sz w:val="24"/>
        <w:szCs w:val="24"/>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5">
    <w:nsid w:val="6BE452C0"/>
    <w:multiLevelType w:val="multilevel"/>
    <w:tmpl w:val="9912DC2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27D7CCD"/>
    <w:multiLevelType w:val="multilevel"/>
    <w:tmpl w:val="1BA86840"/>
    <w:lvl w:ilvl="0">
      <w:start w:val="3"/>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
    <w:nsid w:val="7B53701B"/>
    <w:multiLevelType w:val="multilevel"/>
    <w:tmpl w:val="235AB34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6"/>
  </w:num>
  <w:num w:numId="5">
    <w:abstractNumId w:val="5"/>
  </w:num>
  <w:num w:numId="6">
    <w:abstractNumId w:val="4"/>
  </w:num>
  <w:num w:numId="7">
    <w:abstractNumId w:val="3"/>
  </w:num>
  <w:num w:numId="8">
    <w:abstractNumId w:val="7"/>
  </w:num>
  <w:num w:numId="9">
    <w:abstractNumId w:val="1"/>
    <w:lvlOverride w:ilvl="0">
      <w:lvl w:ilvl="0">
        <w:start w:val="2"/>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1070"/>
          </w:tabs>
          <w:ind w:left="1070" w:hanging="503"/>
        </w:pPr>
        <w:rPr>
          <w:rFonts w:hint="default"/>
          <w:b w:val="0"/>
        </w:rPr>
      </w:lvl>
    </w:lvlOverride>
    <w:lvlOverride w:ilvl="2">
      <w:lvl w:ilvl="2">
        <w:start w:val="1"/>
        <w:numFmt w:val="decimal"/>
        <w:lvlText w:val="%1.%2.%3."/>
        <w:lvlJc w:val="left"/>
        <w:pPr>
          <w:tabs>
            <w:tab w:val="num" w:pos="1320"/>
          </w:tabs>
          <w:ind w:left="1320" w:hanging="720"/>
        </w:pPr>
        <w:rPr>
          <w:rFonts w:hint="default"/>
        </w:rPr>
      </w:lvl>
    </w:lvlOverride>
    <w:lvlOverride w:ilvl="3">
      <w:lvl w:ilvl="3">
        <w:start w:val="1"/>
        <w:numFmt w:val="decimal"/>
        <w:lvlText w:val="%1.%2.%3.%4."/>
        <w:lvlJc w:val="left"/>
        <w:pPr>
          <w:tabs>
            <w:tab w:val="num" w:pos="1620"/>
          </w:tabs>
          <w:ind w:left="1620" w:hanging="720"/>
        </w:pPr>
        <w:rPr>
          <w:rFonts w:hint="default"/>
        </w:rPr>
      </w:lvl>
    </w:lvlOverride>
    <w:lvlOverride w:ilvl="4">
      <w:lvl w:ilvl="4">
        <w:start w:val="1"/>
        <w:numFmt w:val="decimal"/>
        <w:lvlText w:val="%1.%2.%3.%4.%5."/>
        <w:lvlJc w:val="left"/>
        <w:pPr>
          <w:tabs>
            <w:tab w:val="num" w:pos="2280"/>
          </w:tabs>
          <w:ind w:left="2280" w:hanging="1080"/>
        </w:pPr>
        <w:rPr>
          <w:rFonts w:hint="default"/>
        </w:rPr>
      </w:lvl>
    </w:lvlOverride>
    <w:lvlOverride w:ilvl="5">
      <w:lvl w:ilvl="5">
        <w:start w:val="1"/>
        <w:numFmt w:val="decimal"/>
        <w:lvlText w:val="%1.%2.%3.%4.%5.%6."/>
        <w:lvlJc w:val="left"/>
        <w:pPr>
          <w:tabs>
            <w:tab w:val="num" w:pos="2580"/>
          </w:tabs>
          <w:ind w:left="2580" w:hanging="1080"/>
        </w:pPr>
        <w:rPr>
          <w:rFonts w:hint="default"/>
        </w:rPr>
      </w:lvl>
    </w:lvlOverride>
    <w:lvlOverride w:ilvl="6">
      <w:lvl w:ilvl="6">
        <w:start w:val="1"/>
        <w:numFmt w:val="decimal"/>
        <w:lvlText w:val="%1.%2.%3.%4.%5.%6.%7."/>
        <w:lvlJc w:val="left"/>
        <w:pPr>
          <w:tabs>
            <w:tab w:val="num" w:pos="3240"/>
          </w:tabs>
          <w:ind w:left="3240" w:hanging="1440"/>
        </w:pPr>
        <w:rPr>
          <w:rFonts w:hint="default"/>
        </w:rPr>
      </w:lvl>
    </w:lvlOverride>
    <w:lvlOverride w:ilvl="7">
      <w:lvl w:ilvl="7">
        <w:start w:val="1"/>
        <w:numFmt w:val="decimal"/>
        <w:lvlText w:val="%1.%2.%3.%4.%5.%6.%7.%8."/>
        <w:lvlJc w:val="left"/>
        <w:pPr>
          <w:tabs>
            <w:tab w:val="num" w:pos="3540"/>
          </w:tabs>
          <w:ind w:left="3540" w:hanging="1440"/>
        </w:pPr>
        <w:rPr>
          <w:rFonts w:hint="default"/>
        </w:rPr>
      </w:lvl>
    </w:lvlOverride>
    <w:lvlOverride w:ilvl="8">
      <w:lvl w:ilvl="8">
        <w:start w:val="1"/>
        <w:numFmt w:val="decimal"/>
        <w:lvlText w:val="%1.%2.%3.%4.%5.%6.%7.%8.%9."/>
        <w:lvlJc w:val="left"/>
        <w:pPr>
          <w:tabs>
            <w:tab w:val="num" w:pos="4200"/>
          </w:tabs>
          <w:ind w:left="420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CBB"/>
    <w:rsid w:val="000649E7"/>
    <w:rsid w:val="000A3526"/>
    <w:rsid w:val="000B4F1F"/>
    <w:rsid w:val="000B7D95"/>
    <w:rsid w:val="000C4875"/>
    <w:rsid w:val="000C589B"/>
    <w:rsid w:val="000D2020"/>
    <w:rsid w:val="000D542B"/>
    <w:rsid w:val="000E5BC3"/>
    <w:rsid w:val="000F3F9A"/>
    <w:rsid w:val="000F5F46"/>
    <w:rsid w:val="001318AB"/>
    <w:rsid w:val="00177417"/>
    <w:rsid w:val="00195450"/>
    <w:rsid w:val="001B11C7"/>
    <w:rsid w:val="001F756A"/>
    <w:rsid w:val="00210678"/>
    <w:rsid w:val="0024666C"/>
    <w:rsid w:val="00276718"/>
    <w:rsid w:val="00294C6C"/>
    <w:rsid w:val="002A6F28"/>
    <w:rsid w:val="002D2727"/>
    <w:rsid w:val="002E4506"/>
    <w:rsid w:val="003026BE"/>
    <w:rsid w:val="00306ABA"/>
    <w:rsid w:val="00360135"/>
    <w:rsid w:val="00360CE9"/>
    <w:rsid w:val="00364D6D"/>
    <w:rsid w:val="00377387"/>
    <w:rsid w:val="003B1064"/>
    <w:rsid w:val="003C0F98"/>
    <w:rsid w:val="003D7C87"/>
    <w:rsid w:val="00405C98"/>
    <w:rsid w:val="0047291A"/>
    <w:rsid w:val="00474C21"/>
    <w:rsid w:val="0047566C"/>
    <w:rsid w:val="004958B8"/>
    <w:rsid w:val="004D3BBA"/>
    <w:rsid w:val="0051077B"/>
    <w:rsid w:val="00510D57"/>
    <w:rsid w:val="00526560"/>
    <w:rsid w:val="005731B9"/>
    <w:rsid w:val="00575107"/>
    <w:rsid w:val="00576E1A"/>
    <w:rsid w:val="005833EF"/>
    <w:rsid w:val="00592C1C"/>
    <w:rsid w:val="005A1ABA"/>
    <w:rsid w:val="005A2FA3"/>
    <w:rsid w:val="005B48BB"/>
    <w:rsid w:val="005D2E0D"/>
    <w:rsid w:val="005E3811"/>
    <w:rsid w:val="00630E03"/>
    <w:rsid w:val="00644571"/>
    <w:rsid w:val="0065429E"/>
    <w:rsid w:val="00662813"/>
    <w:rsid w:val="006631B9"/>
    <w:rsid w:val="00693CBA"/>
    <w:rsid w:val="006A1855"/>
    <w:rsid w:val="006B287F"/>
    <w:rsid w:val="006C5E90"/>
    <w:rsid w:val="006C7E24"/>
    <w:rsid w:val="006D17CC"/>
    <w:rsid w:val="007213BE"/>
    <w:rsid w:val="00732250"/>
    <w:rsid w:val="00747BEB"/>
    <w:rsid w:val="00766963"/>
    <w:rsid w:val="007834D0"/>
    <w:rsid w:val="007C0BD1"/>
    <w:rsid w:val="007E162B"/>
    <w:rsid w:val="008129AB"/>
    <w:rsid w:val="00823E25"/>
    <w:rsid w:val="00831A05"/>
    <w:rsid w:val="00853A0F"/>
    <w:rsid w:val="008B4CBB"/>
    <w:rsid w:val="008D550A"/>
    <w:rsid w:val="00926687"/>
    <w:rsid w:val="00947A1E"/>
    <w:rsid w:val="009517C2"/>
    <w:rsid w:val="00951A25"/>
    <w:rsid w:val="009717AB"/>
    <w:rsid w:val="009A6CEF"/>
    <w:rsid w:val="009A70DF"/>
    <w:rsid w:val="009C145D"/>
    <w:rsid w:val="009F7327"/>
    <w:rsid w:val="00A0315C"/>
    <w:rsid w:val="00A10D49"/>
    <w:rsid w:val="00A314A7"/>
    <w:rsid w:val="00A46A65"/>
    <w:rsid w:val="00AA36EF"/>
    <w:rsid w:val="00AB564A"/>
    <w:rsid w:val="00AD3660"/>
    <w:rsid w:val="00B6794F"/>
    <w:rsid w:val="00B728B1"/>
    <w:rsid w:val="00B95014"/>
    <w:rsid w:val="00BA168A"/>
    <w:rsid w:val="00BA1967"/>
    <w:rsid w:val="00BA5ABC"/>
    <w:rsid w:val="00BD4909"/>
    <w:rsid w:val="00BD5BAF"/>
    <w:rsid w:val="00BD628C"/>
    <w:rsid w:val="00C207E2"/>
    <w:rsid w:val="00C538D6"/>
    <w:rsid w:val="00C631A5"/>
    <w:rsid w:val="00C636EE"/>
    <w:rsid w:val="00CB0916"/>
    <w:rsid w:val="00CB4456"/>
    <w:rsid w:val="00CB7F00"/>
    <w:rsid w:val="00CF5661"/>
    <w:rsid w:val="00CF72FA"/>
    <w:rsid w:val="00D367A9"/>
    <w:rsid w:val="00D42679"/>
    <w:rsid w:val="00D771ED"/>
    <w:rsid w:val="00DB1359"/>
    <w:rsid w:val="00E17CAD"/>
    <w:rsid w:val="00E36A69"/>
    <w:rsid w:val="00E37F06"/>
    <w:rsid w:val="00E82A02"/>
    <w:rsid w:val="00EA5150"/>
    <w:rsid w:val="00EB0AC9"/>
    <w:rsid w:val="00EC2381"/>
    <w:rsid w:val="00EF318E"/>
    <w:rsid w:val="00F1368D"/>
    <w:rsid w:val="00F149A4"/>
    <w:rsid w:val="00F27E93"/>
    <w:rsid w:val="00F306CE"/>
    <w:rsid w:val="00F42C63"/>
    <w:rsid w:val="00F600EE"/>
    <w:rsid w:val="00F60DA7"/>
    <w:rsid w:val="00F74BF6"/>
    <w:rsid w:val="00F84C25"/>
    <w:rsid w:val="00FA2B75"/>
    <w:rsid w:val="00FC39AA"/>
    <w:rsid w:val="00FD1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CE9"/>
    <w:pPr>
      <w:suppressAutoHyphens/>
    </w:pPr>
    <w:rPr>
      <w:sz w:val="24"/>
      <w:szCs w:val="24"/>
      <w:lang w:eastAsia="ar-SA"/>
    </w:rPr>
  </w:style>
  <w:style w:type="paragraph" w:styleId="1">
    <w:name w:val="heading 1"/>
    <w:basedOn w:val="a"/>
    <w:next w:val="a"/>
    <w:qFormat/>
    <w:rsid w:val="00360CE9"/>
    <w:pPr>
      <w:keepNext/>
      <w:widowControl w:val="0"/>
      <w:numPr>
        <w:numId w:val="1"/>
      </w:numPr>
      <w:autoSpaceDE w:val="0"/>
      <w:jc w:val="center"/>
      <w:outlineLvl w:val="0"/>
    </w:pPr>
    <w:rPr>
      <w:rFonts w:ascii="Arial" w:hAnsi="Arial" w:cs="Arial"/>
      <w:b/>
      <w:bCs/>
      <w:color w:val="000000"/>
      <w:sz w:val="20"/>
      <w:szCs w:val="20"/>
    </w:rPr>
  </w:style>
  <w:style w:type="paragraph" w:styleId="2">
    <w:name w:val="heading 2"/>
    <w:basedOn w:val="a"/>
    <w:next w:val="a"/>
    <w:qFormat/>
    <w:rsid w:val="00360CE9"/>
    <w:pPr>
      <w:keepNext/>
      <w:numPr>
        <w:ilvl w:val="1"/>
        <w:numId w:val="1"/>
      </w:numPr>
      <w:outlineLvl w:val="1"/>
    </w:pPr>
    <w:rPr>
      <w:rFonts w:ascii="Arial" w:hAnsi="Arial" w:cs="Arial"/>
      <w:b/>
      <w:bCs/>
      <w:sz w:val="20"/>
    </w:rPr>
  </w:style>
  <w:style w:type="paragraph" w:styleId="3">
    <w:name w:val="heading 3"/>
    <w:basedOn w:val="a"/>
    <w:next w:val="a"/>
    <w:qFormat/>
    <w:rsid w:val="00360CE9"/>
    <w:pPr>
      <w:keepNext/>
      <w:numPr>
        <w:ilvl w:val="2"/>
        <w:numId w:val="1"/>
      </w:numPr>
      <w:jc w:val="center"/>
      <w:outlineLvl w:val="2"/>
    </w:pPr>
    <w:rPr>
      <w:rFonts w:ascii="Arial" w:hAnsi="Arial" w:cs="Arial"/>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360CE9"/>
    <w:rPr>
      <w:b w:val="0"/>
    </w:rPr>
  </w:style>
  <w:style w:type="character" w:customStyle="1" w:styleId="4">
    <w:name w:val="Основной шрифт абзаца4"/>
    <w:rsid w:val="00360CE9"/>
  </w:style>
  <w:style w:type="character" w:customStyle="1" w:styleId="Absatz-Standardschriftart">
    <w:name w:val="Absatz-Standardschriftart"/>
    <w:rsid w:val="00360CE9"/>
  </w:style>
  <w:style w:type="character" w:customStyle="1" w:styleId="30">
    <w:name w:val="Основной шрифт абзаца3"/>
    <w:rsid w:val="00360CE9"/>
  </w:style>
  <w:style w:type="character" w:customStyle="1" w:styleId="20">
    <w:name w:val="Основной шрифт абзаца2"/>
    <w:rsid w:val="00360CE9"/>
  </w:style>
  <w:style w:type="character" w:customStyle="1" w:styleId="WW8Num1z0">
    <w:name w:val="WW8Num1z0"/>
    <w:rsid w:val="00360CE9"/>
    <w:rPr>
      <w:rFonts w:ascii="Symbol" w:hAnsi="Symbol"/>
    </w:rPr>
  </w:style>
  <w:style w:type="character" w:customStyle="1" w:styleId="WW8Num1z1">
    <w:name w:val="WW8Num1z1"/>
    <w:rsid w:val="00360CE9"/>
    <w:rPr>
      <w:b w:val="0"/>
    </w:rPr>
  </w:style>
  <w:style w:type="character" w:customStyle="1" w:styleId="WW8Num4z0">
    <w:name w:val="WW8Num4z0"/>
    <w:rsid w:val="00360CE9"/>
    <w:rPr>
      <w:rFonts w:ascii="Symbol" w:hAnsi="Symbol"/>
    </w:rPr>
  </w:style>
  <w:style w:type="character" w:customStyle="1" w:styleId="WW8Num4z1">
    <w:name w:val="WW8Num4z1"/>
    <w:rsid w:val="00360CE9"/>
    <w:rPr>
      <w:b w:val="0"/>
    </w:rPr>
  </w:style>
  <w:style w:type="character" w:customStyle="1" w:styleId="WW8Num6z0">
    <w:name w:val="WW8Num6z0"/>
    <w:rsid w:val="00360CE9"/>
    <w:rPr>
      <w:rFonts w:ascii="Symbol" w:hAnsi="Symbol"/>
    </w:rPr>
  </w:style>
  <w:style w:type="character" w:customStyle="1" w:styleId="WW8Num6z1">
    <w:name w:val="WW8Num6z1"/>
    <w:rsid w:val="00360CE9"/>
    <w:rPr>
      <w:b w:val="0"/>
    </w:rPr>
  </w:style>
  <w:style w:type="character" w:customStyle="1" w:styleId="WW8Num7z0">
    <w:name w:val="WW8Num7z0"/>
    <w:rsid w:val="00360CE9"/>
    <w:rPr>
      <w:b/>
    </w:rPr>
  </w:style>
  <w:style w:type="character" w:customStyle="1" w:styleId="10">
    <w:name w:val="Основной шрифт абзаца1"/>
    <w:rsid w:val="00360CE9"/>
  </w:style>
  <w:style w:type="paragraph" w:customStyle="1" w:styleId="a3">
    <w:name w:val="Заголовок"/>
    <w:basedOn w:val="a"/>
    <w:next w:val="a4"/>
    <w:rsid w:val="00360CE9"/>
    <w:pPr>
      <w:keepNext/>
      <w:spacing w:before="240" w:after="120"/>
    </w:pPr>
    <w:rPr>
      <w:rFonts w:ascii="Arial" w:eastAsia="Arial Unicode MS" w:hAnsi="Arial" w:cs="Tahoma"/>
      <w:sz w:val="28"/>
      <w:szCs w:val="28"/>
    </w:rPr>
  </w:style>
  <w:style w:type="paragraph" w:styleId="a4">
    <w:name w:val="Body Text"/>
    <w:basedOn w:val="a"/>
    <w:rsid w:val="00360CE9"/>
    <w:pPr>
      <w:widowControl w:val="0"/>
      <w:autoSpaceDE w:val="0"/>
      <w:jc w:val="both"/>
    </w:pPr>
    <w:rPr>
      <w:rFonts w:ascii="Arial" w:hAnsi="Arial" w:cs="Arial"/>
      <w:color w:val="000000"/>
      <w:sz w:val="20"/>
      <w:szCs w:val="20"/>
    </w:rPr>
  </w:style>
  <w:style w:type="paragraph" w:styleId="a5">
    <w:name w:val="List"/>
    <w:basedOn w:val="a4"/>
    <w:rsid w:val="00360CE9"/>
    <w:rPr>
      <w:rFonts w:cs="Tahoma"/>
    </w:rPr>
  </w:style>
  <w:style w:type="paragraph" w:customStyle="1" w:styleId="40">
    <w:name w:val="Название4"/>
    <w:basedOn w:val="a"/>
    <w:rsid w:val="00360CE9"/>
    <w:pPr>
      <w:suppressLineNumbers/>
      <w:spacing w:before="120" w:after="120"/>
    </w:pPr>
    <w:rPr>
      <w:rFonts w:cs="Tahoma"/>
      <w:i/>
      <w:iCs/>
    </w:rPr>
  </w:style>
  <w:style w:type="paragraph" w:customStyle="1" w:styleId="41">
    <w:name w:val="Указатель4"/>
    <w:basedOn w:val="a"/>
    <w:rsid w:val="00360CE9"/>
    <w:pPr>
      <w:suppressLineNumbers/>
    </w:pPr>
    <w:rPr>
      <w:rFonts w:cs="Tahoma"/>
    </w:rPr>
  </w:style>
  <w:style w:type="paragraph" w:customStyle="1" w:styleId="31">
    <w:name w:val="Название3"/>
    <w:basedOn w:val="a"/>
    <w:rsid w:val="00360CE9"/>
    <w:pPr>
      <w:suppressLineNumbers/>
      <w:spacing w:before="120" w:after="120"/>
    </w:pPr>
    <w:rPr>
      <w:rFonts w:cs="Tahoma"/>
      <w:i/>
      <w:iCs/>
    </w:rPr>
  </w:style>
  <w:style w:type="paragraph" w:customStyle="1" w:styleId="32">
    <w:name w:val="Указатель3"/>
    <w:basedOn w:val="a"/>
    <w:rsid w:val="00360CE9"/>
    <w:pPr>
      <w:suppressLineNumbers/>
    </w:pPr>
    <w:rPr>
      <w:rFonts w:cs="Tahoma"/>
    </w:rPr>
  </w:style>
  <w:style w:type="paragraph" w:customStyle="1" w:styleId="21">
    <w:name w:val="Название2"/>
    <w:basedOn w:val="a"/>
    <w:rsid w:val="00360CE9"/>
    <w:pPr>
      <w:suppressLineNumbers/>
      <w:spacing w:before="120" w:after="120"/>
    </w:pPr>
    <w:rPr>
      <w:rFonts w:cs="Tahoma"/>
      <w:i/>
      <w:iCs/>
    </w:rPr>
  </w:style>
  <w:style w:type="paragraph" w:customStyle="1" w:styleId="22">
    <w:name w:val="Указатель2"/>
    <w:basedOn w:val="a"/>
    <w:rsid w:val="00360CE9"/>
    <w:pPr>
      <w:suppressLineNumbers/>
    </w:pPr>
    <w:rPr>
      <w:rFonts w:cs="Tahoma"/>
    </w:rPr>
  </w:style>
  <w:style w:type="paragraph" w:customStyle="1" w:styleId="11">
    <w:name w:val="Название1"/>
    <w:basedOn w:val="a"/>
    <w:rsid w:val="00360CE9"/>
    <w:pPr>
      <w:suppressLineNumbers/>
      <w:spacing w:before="120" w:after="120"/>
    </w:pPr>
    <w:rPr>
      <w:rFonts w:cs="Tahoma"/>
      <w:i/>
      <w:iCs/>
    </w:rPr>
  </w:style>
  <w:style w:type="paragraph" w:customStyle="1" w:styleId="12">
    <w:name w:val="Указатель1"/>
    <w:basedOn w:val="a"/>
    <w:rsid w:val="00360CE9"/>
    <w:pPr>
      <w:suppressLineNumbers/>
    </w:pPr>
    <w:rPr>
      <w:rFonts w:cs="Tahoma"/>
    </w:rPr>
  </w:style>
  <w:style w:type="paragraph" w:styleId="a6">
    <w:name w:val="Body Text Indent"/>
    <w:basedOn w:val="a"/>
    <w:link w:val="a7"/>
    <w:rsid w:val="00360CE9"/>
    <w:pPr>
      <w:widowControl w:val="0"/>
      <w:autoSpaceDE w:val="0"/>
      <w:ind w:firstLine="485"/>
      <w:jc w:val="both"/>
    </w:pPr>
    <w:rPr>
      <w:rFonts w:ascii="Arial" w:hAnsi="Arial" w:cs="Arial"/>
      <w:color w:val="000000"/>
      <w:sz w:val="20"/>
      <w:szCs w:val="20"/>
    </w:rPr>
  </w:style>
  <w:style w:type="paragraph" w:customStyle="1" w:styleId="a8">
    <w:name w:val="Содержимое таблицы"/>
    <w:basedOn w:val="a"/>
    <w:rsid w:val="00360CE9"/>
    <w:pPr>
      <w:suppressLineNumbers/>
    </w:pPr>
  </w:style>
  <w:style w:type="paragraph" w:customStyle="1" w:styleId="a9">
    <w:name w:val="Заголовок таблицы"/>
    <w:basedOn w:val="a8"/>
    <w:rsid w:val="00360CE9"/>
    <w:pPr>
      <w:jc w:val="center"/>
    </w:pPr>
    <w:rPr>
      <w:b/>
      <w:bCs/>
    </w:rPr>
  </w:style>
  <w:style w:type="paragraph" w:styleId="aa">
    <w:name w:val="Balloon Text"/>
    <w:basedOn w:val="a"/>
    <w:rsid w:val="00360CE9"/>
    <w:rPr>
      <w:rFonts w:ascii="Tahoma" w:hAnsi="Tahoma" w:cs="Tahoma"/>
      <w:sz w:val="16"/>
      <w:szCs w:val="16"/>
    </w:rPr>
  </w:style>
  <w:style w:type="paragraph" w:styleId="ab">
    <w:name w:val="List Paragraph"/>
    <w:basedOn w:val="a"/>
    <w:uiPriority w:val="34"/>
    <w:qFormat/>
    <w:rsid w:val="00F42C63"/>
    <w:pPr>
      <w:ind w:left="720"/>
      <w:contextualSpacing/>
    </w:pPr>
  </w:style>
  <w:style w:type="character" w:customStyle="1" w:styleId="a7">
    <w:name w:val="Основной текст с отступом Знак"/>
    <w:basedOn w:val="a0"/>
    <w:link w:val="a6"/>
    <w:rsid w:val="00CB4456"/>
    <w:rPr>
      <w:rFonts w:ascii="Arial" w:hAnsi="Arial" w:cs="Arial"/>
      <w:color w:val="000000"/>
      <w:lang w:eastAsia="ar-SA"/>
    </w:rPr>
  </w:style>
  <w:style w:type="character" w:styleId="ac">
    <w:name w:val="Hyperlink"/>
    <w:rsid w:val="00F60DA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CE9"/>
    <w:pPr>
      <w:suppressAutoHyphens/>
    </w:pPr>
    <w:rPr>
      <w:sz w:val="24"/>
      <w:szCs w:val="24"/>
      <w:lang w:eastAsia="ar-SA"/>
    </w:rPr>
  </w:style>
  <w:style w:type="paragraph" w:styleId="1">
    <w:name w:val="heading 1"/>
    <w:basedOn w:val="a"/>
    <w:next w:val="a"/>
    <w:qFormat/>
    <w:rsid w:val="00360CE9"/>
    <w:pPr>
      <w:keepNext/>
      <w:widowControl w:val="0"/>
      <w:numPr>
        <w:numId w:val="1"/>
      </w:numPr>
      <w:autoSpaceDE w:val="0"/>
      <w:jc w:val="center"/>
      <w:outlineLvl w:val="0"/>
    </w:pPr>
    <w:rPr>
      <w:rFonts w:ascii="Arial" w:hAnsi="Arial" w:cs="Arial"/>
      <w:b/>
      <w:bCs/>
      <w:color w:val="000000"/>
      <w:sz w:val="20"/>
      <w:szCs w:val="20"/>
    </w:rPr>
  </w:style>
  <w:style w:type="paragraph" w:styleId="2">
    <w:name w:val="heading 2"/>
    <w:basedOn w:val="a"/>
    <w:next w:val="a"/>
    <w:qFormat/>
    <w:rsid w:val="00360CE9"/>
    <w:pPr>
      <w:keepNext/>
      <w:numPr>
        <w:ilvl w:val="1"/>
        <w:numId w:val="1"/>
      </w:numPr>
      <w:outlineLvl w:val="1"/>
    </w:pPr>
    <w:rPr>
      <w:rFonts w:ascii="Arial" w:hAnsi="Arial" w:cs="Arial"/>
      <w:b/>
      <w:bCs/>
      <w:sz w:val="20"/>
    </w:rPr>
  </w:style>
  <w:style w:type="paragraph" w:styleId="3">
    <w:name w:val="heading 3"/>
    <w:basedOn w:val="a"/>
    <w:next w:val="a"/>
    <w:qFormat/>
    <w:rsid w:val="00360CE9"/>
    <w:pPr>
      <w:keepNext/>
      <w:numPr>
        <w:ilvl w:val="2"/>
        <w:numId w:val="1"/>
      </w:numPr>
      <w:jc w:val="center"/>
      <w:outlineLvl w:val="2"/>
    </w:pPr>
    <w:rPr>
      <w:rFonts w:ascii="Arial" w:hAnsi="Arial" w:cs="Arial"/>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360CE9"/>
    <w:rPr>
      <w:b w:val="0"/>
    </w:rPr>
  </w:style>
  <w:style w:type="character" w:customStyle="1" w:styleId="4">
    <w:name w:val="Основной шрифт абзаца4"/>
    <w:rsid w:val="00360CE9"/>
  </w:style>
  <w:style w:type="character" w:customStyle="1" w:styleId="Absatz-Standardschriftart">
    <w:name w:val="Absatz-Standardschriftart"/>
    <w:rsid w:val="00360CE9"/>
  </w:style>
  <w:style w:type="character" w:customStyle="1" w:styleId="30">
    <w:name w:val="Основной шрифт абзаца3"/>
    <w:rsid w:val="00360CE9"/>
  </w:style>
  <w:style w:type="character" w:customStyle="1" w:styleId="20">
    <w:name w:val="Основной шрифт абзаца2"/>
    <w:rsid w:val="00360CE9"/>
  </w:style>
  <w:style w:type="character" w:customStyle="1" w:styleId="WW8Num1z0">
    <w:name w:val="WW8Num1z0"/>
    <w:rsid w:val="00360CE9"/>
    <w:rPr>
      <w:rFonts w:ascii="Symbol" w:hAnsi="Symbol"/>
    </w:rPr>
  </w:style>
  <w:style w:type="character" w:customStyle="1" w:styleId="WW8Num1z1">
    <w:name w:val="WW8Num1z1"/>
    <w:rsid w:val="00360CE9"/>
    <w:rPr>
      <w:b w:val="0"/>
    </w:rPr>
  </w:style>
  <w:style w:type="character" w:customStyle="1" w:styleId="WW8Num4z0">
    <w:name w:val="WW8Num4z0"/>
    <w:rsid w:val="00360CE9"/>
    <w:rPr>
      <w:rFonts w:ascii="Symbol" w:hAnsi="Symbol"/>
    </w:rPr>
  </w:style>
  <w:style w:type="character" w:customStyle="1" w:styleId="WW8Num4z1">
    <w:name w:val="WW8Num4z1"/>
    <w:rsid w:val="00360CE9"/>
    <w:rPr>
      <w:b w:val="0"/>
    </w:rPr>
  </w:style>
  <w:style w:type="character" w:customStyle="1" w:styleId="WW8Num6z0">
    <w:name w:val="WW8Num6z0"/>
    <w:rsid w:val="00360CE9"/>
    <w:rPr>
      <w:rFonts w:ascii="Symbol" w:hAnsi="Symbol"/>
    </w:rPr>
  </w:style>
  <w:style w:type="character" w:customStyle="1" w:styleId="WW8Num6z1">
    <w:name w:val="WW8Num6z1"/>
    <w:rsid w:val="00360CE9"/>
    <w:rPr>
      <w:b w:val="0"/>
    </w:rPr>
  </w:style>
  <w:style w:type="character" w:customStyle="1" w:styleId="WW8Num7z0">
    <w:name w:val="WW8Num7z0"/>
    <w:rsid w:val="00360CE9"/>
    <w:rPr>
      <w:b/>
    </w:rPr>
  </w:style>
  <w:style w:type="character" w:customStyle="1" w:styleId="10">
    <w:name w:val="Основной шрифт абзаца1"/>
    <w:rsid w:val="00360CE9"/>
  </w:style>
  <w:style w:type="paragraph" w:customStyle="1" w:styleId="a3">
    <w:name w:val="Заголовок"/>
    <w:basedOn w:val="a"/>
    <w:next w:val="a4"/>
    <w:rsid w:val="00360CE9"/>
    <w:pPr>
      <w:keepNext/>
      <w:spacing w:before="240" w:after="120"/>
    </w:pPr>
    <w:rPr>
      <w:rFonts w:ascii="Arial" w:eastAsia="Arial Unicode MS" w:hAnsi="Arial" w:cs="Tahoma"/>
      <w:sz w:val="28"/>
      <w:szCs w:val="28"/>
    </w:rPr>
  </w:style>
  <w:style w:type="paragraph" w:styleId="a4">
    <w:name w:val="Body Text"/>
    <w:basedOn w:val="a"/>
    <w:rsid w:val="00360CE9"/>
    <w:pPr>
      <w:widowControl w:val="0"/>
      <w:autoSpaceDE w:val="0"/>
      <w:jc w:val="both"/>
    </w:pPr>
    <w:rPr>
      <w:rFonts w:ascii="Arial" w:hAnsi="Arial" w:cs="Arial"/>
      <w:color w:val="000000"/>
      <w:sz w:val="20"/>
      <w:szCs w:val="20"/>
    </w:rPr>
  </w:style>
  <w:style w:type="paragraph" w:styleId="a5">
    <w:name w:val="List"/>
    <w:basedOn w:val="a4"/>
    <w:rsid w:val="00360CE9"/>
    <w:rPr>
      <w:rFonts w:cs="Tahoma"/>
    </w:rPr>
  </w:style>
  <w:style w:type="paragraph" w:customStyle="1" w:styleId="40">
    <w:name w:val="Название4"/>
    <w:basedOn w:val="a"/>
    <w:rsid w:val="00360CE9"/>
    <w:pPr>
      <w:suppressLineNumbers/>
      <w:spacing w:before="120" w:after="120"/>
    </w:pPr>
    <w:rPr>
      <w:rFonts w:cs="Tahoma"/>
      <w:i/>
      <w:iCs/>
    </w:rPr>
  </w:style>
  <w:style w:type="paragraph" w:customStyle="1" w:styleId="41">
    <w:name w:val="Указатель4"/>
    <w:basedOn w:val="a"/>
    <w:rsid w:val="00360CE9"/>
    <w:pPr>
      <w:suppressLineNumbers/>
    </w:pPr>
    <w:rPr>
      <w:rFonts w:cs="Tahoma"/>
    </w:rPr>
  </w:style>
  <w:style w:type="paragraph" w:customStyle="1" w:styleId="31">
    <w:name w:val="Название3"/>
    <w:basedOn w:val="a"/>
    <w:rsid w:val="00360CE9"/>
    <w:pPr>
      <w:suppressLineNumbers/>
      <w:spacing w:before="120" w:after="120"/>
    </w:pPr>
    <w:rPr>
      <w:rFonts w:cs="Tahoma"/>
      <w:i/>
      <w:iCs/>
    </w:rPr>
  </w:style>
  <w:style w:type="paragraph" w:customStyle="1" w:styleId="32">
    <w:name w:val="Указатель3"/>
    <w:basedOn w:val="a"/>
    <w:rsid w:val="00360CE9"/>
    <w:pPr>
      <w:suppressLineNumbers/>
    </w:pPr>
    <w:rPr>
      <w:rFonts w:cs="Tahoma"/>
    </w:rPr>
  </w:style>
  <w:style w:type="paragraph" w:customStyle="1" w:styleId="21">
    <w:name w:val="Название2"/>
    <w:basedOn w:val="a"/>
    <w:rsid w:val="00360CE9"/>
    <w:pPr>
      <w:suppressLineNumbers/>
      <w:spacing w:before="120" w:after="120"/>
    </w:pPr>
    <w:rPr>
      <w:rFonts w:cs="Tahoma"/>
      <w:i/>
      <w:iCs/>
    </w:rPr>
  </w:style>
  <w:style w:type="paragraph" w:customStyle="1" w:styleId="22">
    <w:name w:val="Указатель2"/>
    <w:basedOn w:val="a"/>
    <w:rsid w:val="00360CE9"/>
    <w:pPr>
      <w:suppressLineNumbers/>
    </w:pPr>
    <w:rPr>
      <w:rFonts w:cs="Tahoma"/>
    </w:rPr>
  </w:style>
  <w:style w:type="paragraph" w:customStyle="1" w:styleId="11">
    <w:name w:val="Название1"/>
    <w:basedOn w:val="a"/>
    <w:rsid w:val="00360CE9"/>
    <w:pPr>
      <w:suppressLineNumbers/>
      <w:spacing w:before="120" w:after="120"/>
    </w:pPr>
    <w:rPr>
      <w:rFonts w:cs="Tahoma"/>
      <w:i/>
      <w:iCs/>
    </w:rPr>
  </w:style>
  <w:style w:type="paragraph" w:customStyle="1" w:styleId="12">
    <w:name w:val="Указатель1"/>
    <w:basedOn w:val="a"/>
    <w:rsid w:val="00360CE9"/>
    <w:pPr>
      <w:suppressLineNumbers/>
    </w:pPr>
    <w:rPr>
      <w:rFonts w:cs="Tahoma"/>
    </w:rPr>
  </w:style>
  <w:style w:type="paragraph" w:styleId="a6">
    <w:name w:val="Body Text Indent"/>
    <w:basedOn w:val="a"/>
    <w:link w:val="a7"/>
    <w:rsid w:val="00360CE9"/>
    <w:pPr>
      <w:widowControl w:val="0"/>
      <w:autoSpaceDE w:val="0"/>
      <w:ind w:firstLine="485"/>
      <w:jc w:val="both"/>
    </w:pPr>
    <w:rPr>
      <w:rFonts w:ascii="Arial" w:hAnsi="Arial" w:cs="Arial"/>
      <w:color w:val="000000"/>
      <w:sz w:val="20"/>
      <w:szCs w:val="20"/>
    </w:rPr>
  </w:style>
  <w:style w:type="paragraph" w:customStyle="1" w:styleId="a8">
    <w:name w:val="Содержимое таблицы"/>
    <w:basedOn w:val="a"/>
    <w:rsid w:val="00360CE9"/>
    <w:pPr>
      <w:suppressLineNumbers/>
    </w:pPr>
  </w:style>
  <w:style w:type="paragraph" w:customStyle="1" w:styleId="a9">
    <w:name w:val="Заголовок таблицы"/>
    <w:basedOn w:val="a8"/>
    <w:rsid w:val="00360CE9"/>
    <w:pPr>
      <w:jc w:val="center"/>
    </w:pPr>
    <w:rPr>
      <w:b/>
      <w:bCs/>
    </w:rPr>
  </w:style>
  <w:style w:type="paragraph" w:styleId="aa">
    <w:name w:val="Balloon Text"/>
    <w:basedOn w:val="a"/>
    <w:rsid w:val="00360CE9"/>
    <w:rPr>
      <w:rFonts w:ascii="Tahoma" w:hAnsi="Tahoma" w:cs="Tahoma"/>
      <w:sz w:val="16"/>
      <w:szCs w:val="16"/>
    </w:rPr>
  </w:style>
  <w:style w:type="paragraph" w:styleId="ab">
    <w:name w:val="List Paragraph"/>
    <w:basedOn w:val="a"/>
    <w:uiPriority w:val="34"/>
    <w:qFormat/>
    <w:rsid w:val="00F42C63"/>
    <w:pPr>
      <w:ind w:left="720"/>
      <w:contextualSpacing/>
    </w:pPr>
  </w:style>
  <w:style w:type="character" w:customStyle="1" w:styleId="a7">
    <w:name w:val="Основной текст с отступом Знак"/>
    <w:basedOn w:val="a0"/>
    <w:link w:val="a6"/>
    <w:rsid w:val="00CB4456"/>
    <w:rPr>
      <w:rFonts w:ascii="Arial" w:hAnsi="Arial" w:cs="Arial"/>
      <w:color w:val="000000"/>
      <w:lang w:eastAsia="ar-SA"/>
    </w:rPr>
  </w:style>
  <w:style w:type="character" w:styleId="ac">
    <w:name w:val="Hyperlink"/>
    <w:rsid w:val="00F60D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2735">
      <w:bodyDiv w:val="1"/>
      <w:marLeft w:val="0"/>
      <w:marRight w:val="0"/>
      <w:marTop w:val="0"/>
      <w:marBottom w:val="0"/>
      <w:divBdr>
        <w:top w:val="none" w:sz="0" w:space="0" w:color="auto"/>
        <w:left w:val="none" w:sz="0" w:space="0" w:color="auto"/>
        <w:bottom w:val="none" w:sz="0" w:space="0" w:color="auto"/>
        <w:right w:val="none" w:sz="0" w:space="0" w:color="auto"/>
      </w:divBdr>
    </w:div>
    <w:div w:id="510223259">
      <w:bodyDiv w:val="1"/>
      <w:marLeft w:val="0"/>
      <w:marRight w:val="0"/>
      <w:marTop w:val="0"/>
      <w:marBottom w:val="0"/>
      <w:divBdr>
        <w:top w:val="none" w:sz="0" w:space="0" w:color="auto"/>
        <w:left w:val="none" w:sz="0" w:space="0" w:color="auto"/>
        <w:bottom w:val="none" w:sz="0" w:space="0" w:color="auto"/>
        <w:right w:val="none" w:sz="0" w:space="0" w:color="auto"/>
      </w:divBdr>
    </w:div>
    <w:div w:id="1192106603">
      <w:bodyDiv w:val="1"/>
      <w:marLeft w:val="0"/>
      <w:marRight w:val="0"/>
      <w:marTop w:val="0"/>
      <w:marBottom w:val="0"/>
      <w:divBdr>
        <w:top w:val="none" w:sz="0" w:space="0" w:color="auto"/>
        <w:left w:val="none" w:sz="0" w:space="0" w:color="auto"/>
        <w:bottom w:val="none" w:sz="0" w:space="0" w:color="auto"/>
        <w:right w:val="none" w:sz="0" w:space="0" w:color="auto"/>
      </w:divBdr>
    </w:div>
    <w:div w:id="1892884255">
      <w:bodyDiv w:val="1"/>
      <w:marLeft w:val="0"/>
      <w:marRight w:val="0"/>
      <w:marTop w:val="0"/>
      <w:marBottom w:val="0"/>
      <w:divBdr>
        <w:top w:val="none" w:sz="0" w:space="0" w:color="auto"/>
        <w:left w:val="none" w:sz="0" w:space="0" w:color="auto"/>
        <w:bottom w:val="none" w:sz="0" w:space="0" w:color="auto"/>
        <w:right w:val="none" w:sz="0" w:space="0" w:color="auto"/>
      </w:divBdr>
    </w:div>
    <w:div w:id="1920475958">
      <w:bodyDiv w:val="1"/>
      <w:marLeft w:val="0"/>
      <w:marRight w:val="0"/>
      <w:marTop w:val="0"/>
      <w:marBottom w:val="0"/>
      <w:divBdr>
        <w:top w:val="none" w:sz="0" w:space="0" w:color="auto"/>
        <w:left w:val="none" w:sz="0" w:space="0" w:color="auto"/>
        <w:bottom w:val="none" w:sz="0" w:space="0" w:color="auto"/>
        <w:right w:val="none" w:sz="0" w:space="0" w:color="auto"/>
      </w:divBdr>
    </w:div>
    <w:div w:id="213177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1572C-B6C4-425F-9630-4BD5D2566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1941</Words>
  <Characters>11067</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a</vt:lpstr>
    </vt:vector>
  </TitlesOfParts>
  <Company>Home</Company>
  <LinksUpToDate>false</LinksUpToDate>
  <CharactersWithSpaces>12983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b</dc:creator>
  <cp:lastModifiedBy>office.manager</cp:lastModifiedBy>
  <cp:revision>2</cp:revision>
  <cp:lastPrinted>2013-11-07T11:08:00Z</cp:lastPrinted>
  <dcterms:created xsi:type="dcterms:W3CDTF">2020-07-23T12:42:00Z</dcterms:created>
  <dcterms:modified xsi:type="dcterms:W3CDTF">2020-07-23T12:42:00Z</dcterms:modified>
</cp:coreProperties>
</file>